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3C434" w14:textId="77777777" w:rsidR="00561BE9" w:rsidRPr="00561BE9" w:rsidRDefault="00561BE9" w:rsidP="00561BE9">
      <w:pPr>
        <w:spacing w:after="0"/>
        <w:jc w:val="right"/>
        <w:rPr>
          <w:rFonts w:ascii="Times New Roman" w:hAnsi="Times New Roman" w:cs="Times New Roman"/>
          <w:sz w:val="20"/>
        </w:rPr>
      </w:pPr>
      <w:r w:rsidRPr="00561BE9">
        <w:rPr>
          <w:rFonts w:ascii="Times New Roman" w:hAnsi="Times New Roman" w:cs="Times New Roman"/>
          <w:sz w:val="20"/>
        </w:rPr>
        <w:t>Приложение 25</w:t>
      </w:r>
    </w:p>
    <w:p w14:paraId="06DAEE2A" w14:textId="77777777" w:rsidR="00561BE9" w:rsidRPr="00561BE9" w:rsidRDefault="00561BE9" w:rsidP="00561BE9">
      <w:pPr>
        <w:spacing w:after="0"/>
        <w:jc w:val="right"/>
        <w:rPr>
          <w:rFonts w:ascii="Times New Roman" w:hAnsi="Times New Roman" w:cs="Times New Roman"/>
          <w:sz w:val="20"/>
        </w:rPr>
      </w:pPr>
      <w:r w:rsidRPr="00561BE9">
        <w:rPr>
          <w:rFonts w:ascii="Times New Roman" w:hAnsi="Times New Roman" w:cs="Times New Roman"/>
          <w:sz w:val="20"/>
        </w:rPr>
        <w:t xml:space="preserve">к распоряжению администрации </w:t>
      </w:r>
    </w:p>
    <w:p w14:paraId="17EF6AB2" w14:textId="48171DD9" w:rsidR="00561BE9" w:rsidRPr="00561BE9" w:rsidRDefault="00F94913" w:rsidP="00561BE9">
      <w:pPr>
        <w:spacing w:after="0"/>
        <w:jc w:val="right"/>
        <w:rPr>
          <w:rFonts w:ascii="Times New Roman" w:hAnsi="Times New Roman" w:cs="Times New Roman"/>
          <w:sz w:val="20"/>
        </w:rPr>
      </w:pPr>
      <w:r>
        <w:rPr>
          <w:rFonts w:ascii="Times New Roman" w:hAnsi="Times New Roman" w:cs="Times New Roman"/>
          <w:sz w:val="20"/>
        </w:rPr>
        <w:t>Кучеряевского</w:t>
      </w:r>
      <w:r w:rsidR="00561BE9" w:rsidRPr="00561BE9">
        <w:rPr>
          <w:rFonts w:ascii="Times New Roman" w:hAnsi="Times New Roman" w:cs="Times New Roman"/>
          <w:sz w:val="20"/>
        </w:rPr>
        <w:t xml:space="preserve"> сельского поселения </w:t>
      </w:r>
    </w:p>
    <w:p w14:paraId="56DCF34C" w14:textId="5A26E5BE" w:rsidR="00561BE9" w:rsidRPr="00561BE9" w:rsidRDefault="00561BE9" w:rsidP="00561BE9">
      <w:pPr>
        <w:spacing w:after="0"/>
        <w:jc w:val="right"/>
        <w:rPr>
          <w:rFonts w:ascii="Times New Roman" w:hAnsi="Times New Roman" w:cs="Times New Roman"/>
          <w:sz w:val="20"/>
        </w:rPr>
      </w:pPr>
      <w:r w:rsidRPr="00561BE9">
        <w:rPr>
          <w:rFonts w:ascii="Times New Roman" w:hAnsi="Times New Roman" w:cs="Times New Roman"/>
          <w:sz w:val="20"/>
        </w:rPr>
        <w:t xml:space="preserve">от 14.06.2024 г. № </w:t>
      </w:r>
      <w:r w:rsidR="008E147A">
        <w:rPr>
          <w:rFonts w:ascii="Times New Roman" w:hAnsi="Times New Roman" w:cs="Times New Roman"/>
          <w:sz w:val="20"/>
        </w:rPr>
        <w:t>2</w:t>
      </w:r>
      <w:r w:rsidR="00F94913">
        <w:rPr>
          <w:rFonts w:ascii="Times New Roman" w:hAnsi="Times New Roman" w:cs="Times New Roman"/>
          <w:sz w:val="20"/>
        </w:rPr>
        <w:t>7</w:t>
      </w:r>
      <w:r w:rsidRPr="00561BE9">
        <w:rPr>
          <w:rFonts w:ascii="Times New Roman" w:hAnsi="Times New Roman" w:cs="Times New Roman"/>
          <w:sz w:val="20"/>
        </w:rPr>
        <w:t xml:space="preserve"> </w:t>
      </w:r>
    </w:p>
    <w:p w14:paraId="756E9322" w14:textId="77777777" w:rsidR="00561BE9" w:rsidRPr="00561BE9" w:rsidRDefault="00561BE9" w:rsidP="00561BE9">
      <w:pPr>
        <w:spacing w:after="0"/>
        <w:jc w:val="right"/>
        <w:rPr>
          <w:rFonts w:ascii="Times New Roman" w:hAnsi="Times New Roman" w:cs="Times New Roman"/>
          <w:sz w:val="20"/>
        </w:rPr>
      </w:pPr>
    </w:p>
    <w:p w14:paraId="2E0F681A" w14:textId="77777777" w:rsidR="00561BE9" w:rsidRPr="00561BE9" w:rsidRDefault="00D87AE8" w:rsidP="00561BE9">
      <w:pPr>
        <w:spacing w:after="0"/>
        <w:jc w:val="center"/>
        <w:rPr>
          <w:rFonts w:ascii="Times New Roman" w:hAnsi="Times New Roman" w:cs="Times New Roman"/>
          <w:b/>
          <w:sz w:val="20"/>
          <w:szCs w:val="28"/>
        </w:rPr>
      </w:pPr>
      <w:r>
        <w:rPr>
          <w:rFonts w:ascii="Times New Roman" w:hAnsi="Times New Roman" w:cs="Times New Roman"/>
          <w:b/>
          <w:sz w:val="20"/>
          <w:szCs w:val="28"/>
        </w:rPr>
        <w:t>Т</w:t>
      </w:r>
      <w:r w:rsidR="00561BE9" w:rsidRPr="00561BE9">
        <w:rPr>
          <w:rFonts w:ascii="Times New Roman" w:hAnsi="Times New Roman" w:cs="Times New Roman"/>
          <w:b/>
          <w:sz w:val="20"/>
          <w:szCs w:val="28"/>
        </w:rPr>
        <w:t>ехнологическая схема</w:t>
      </w:r>
    </w:p>
    <w:p w14:paraId="201984E4" w14:textId="77777777" w:rsidR="00561BE9" w:rsidRDefault="00561BE9" w:rsidP="00561BE9">
      <w:pPr>
        <w:spacing w:after="0"/>
        <w:jc w:val="center"/>
        <w:rPr>
          <w:rFonts w:ascii="Times New Roman" w:hAnsi="Times New Roman" w:cs="Times New Roman"/>
          <w:b/>
          <w:sz w:val="20"/>
          <w:szCs w:val="20"/>
        </w:rPr>
      </w:pPr>
      <w:r w:rsidRPr="00561BE9">
        <w:rPr>
          <w:rFonts w:ascii="Times New Roman" w:hAnsi="Times New Roman" w:cs="Times New Roman"/>
          <w:b/>
          <w:sz w:val="20"/>
          <w:szCs w:val="20"/>
        </w:rPr>
        <w:t>Предоставления муниципальной услуги «Предоставление разрешения на осуществление земляных работ»</w:t>
      </w:r>
    </w:p>
    <w:p w14:paraId="0E0BD155" w14:textId="77777777" w:rsidR="00D87AE8" w:rsidRPr="00561BE9" w:rsidRDefault="00D87AE8" w:rsidP="00561BE9">
      <w:pPr>
        <w:spacing w:after="0"/>
        <w:jc w:val="center"/>
        <w:rPr>
          <w:rFonts w:ascii="Times New Roman" w:hAnsi="Times New Roman" w:cs="Times New Roman"/>
          <w:b/>
          <w:sz w:val="20"/>
          <w:szCs w:val="20"/>
        </w:rPr>
      </w:pPr>
    </w:p>
    <w:p w14:paraId="766A6DB0" w14:textId="77777777" w:rsidR="00561BE9" w:rsidRPr="00561BE9" w:rsidRDefault="00561BE9" w:rsidP="00561BE9">
      <w:pPr>
        <w:spacing w:after="0"/>
        <w:jc w:val="center"/>
        <w:rPr>
          <w:rFonts w:ascii="Times New Roman" w:hAnsi="Times New Roman" w:cs="Times New Roman"/>
          <w:b/>
          <w:sz w:val="20"/>
          <w:szCs w:val="28"/>
        </w:rPr>
      </w:pPr>
      <w:r w:rsidRPr="00561BE9">
        <w:rPr>
          <w:rFonts w:ascii="Times New Roman" w:hAnsi="Times New Roman" w:cs="Times New Roman"/>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3356"/>
        <w:gridCol w:w="10764"/>
      </w:tblGrid>
      <w:tr w:rsidR="00561BE9" w:rsidRPr="00B054FA" w14:paraId="1E94694E" w14:textId="77777777" w:rsidTr="00321245">
        <w:tc>
          <w:tcPr>
            <w:tcW w:w="225" w:type="pct"/>
          </w:tcPr>
          <w:p w14:paraId="6BFEE189" w14:textId="77777777" w:rsidR="00561BE9" w:rsidRPr="00B054FA" w:rsidRDefault="00561BE9" w:rsidP="00B054FA">
            <w:pPr>
              <w:spacing w:after="0" w:line="240" w:lineRule="auto"/>
              <w:jc w:val="center"/>
              <w:rPr>
                <w:rFonts w:ascii="Times New Roman" w:hAnsi="Times New Roman" w:cs="Times New Roman"/>
                <w:b/>
                <w:sz w:val="18"/>
                <w:szCs w:val="18"/>
              </w:rPr>
            </w:pPr>
            <w:r w:rsidRPr="00B054FA">
              <w:rPr>
                <w:rFonts w:ascii="Times New Roman" w:hAnsi="Times New Roman" w:cs="Times New Roman"/>
                <w:b/>
                <w:sz w:val="18"/>
                <w:szCs w:val="18"/>
              </w:rPr>
              <w:t>№</w:t>
            </w:r>
          </w:p>
        </w:tc>
        <w:tc>
          <w:tcPr>
            <w:tcW w:w="1135" w:type="pct"/>
          </w:tcPr>
          <w:p w14:paraId="2C1F347D" w14:textId="77777777" w:rsidR="00561BE9" w:rsidRPr="00B054FA" w:rsidRDefault="00561BE9" w:rsidP="00B054FA">
            <w:pPr>
              <w:spacing w:after="0" w:line="240" w:lineRule="auto"/>
              <w:jc w:val="center"/>
              <w:rPr>
                <w:rFonts w:ascii="Times New Roman" w:hAnsi="Times New Roman" w:cs="Times New Roman"/>
                <w:b/>
                <w:sz w:val="18"/>
                <w:szCs w:val="18"/>
              </w:rPr>
            </w:pPr>
            <w:r w:rsidRPr="00B054FA">
              <w:rPr>
                <w:rFonts w:ascii="Times New Roman" w:hAnsi="Times New Roman" w:cs="Times New Roman"/>
                <w:b/>
                <w:sz w:val="18"/>
                <w:szCs w:val="18"/>
              </w:rPr>
              <w:t>Параметр</w:t>
            </w:r>
          </w:p>
        </w:tc>
        <w:tc>
          <w:tcPr>
            <w:tcW w:w="3640" w:type="pct"/>
          </w:tcPr>
          <w:p w14:paraId="442D72A8" w14:textId="77777777" w:rsidR="00561BE9" w:rsidRPr="00B054FA" w:rsidRDefault="00561BE9" w:rsidP="00B054FA">
            <w:pPr>
              <w:spacing w:after="0" w:line="240" w:lineRule="auto"/>
              <w:jc w:val="center"/>
              <w:rPr>
                <w:rFonts w:ascii="Times New Roman" w:hAnsi="Times New Roman" w:cs="Times New Roman"/>
                <w:b/>
                <w:sz w:val="18"/>
                <w:szCs w:val="18"/>
              </w:rPr>
            </w:pPr>
            <w:r w:rsidRPr="00B054FA">
              <w:rPr>
                <w:rFonts w:ascii="Times New Roman" w:hAnsi="Times New Roman" w:cs="Times New Roman"/>
                <w:b/>
                <w:sz w:val="18"/>
                <w:szCs w:val="18"/>
              </w:rPr>
              <w:t>Значение параметра/состояние</w:t>
            </w:r>
          </w:p>
        </w:tc>
      </w:tr>
      <w:tr w:rsidR="00561BE9" w:rsidRPr="00B054FA" w14:paraId="26D93591" w14:textId="77777777" w:rsidTr="00321245">
        <w:trPr>
          <w:trHeight w:val="384"/>
        </w:trPr>
        <w:tc>
          <w:tcPr>
            <w:tcW w:w="225" w:type="pct"/>
          </w:tcPr>
          <w:p w14:paraId="3E9899BF" w14:textId="77777777" w:rsidR="00561BE9" w:rsidRPr="00B054FA" w:rsidRDefault="00561BE9" w:rsidP="00B054FA">
            <w:pPr>
              <w:spacing w:after="0" w:line="240" w:lineRule="auto"/>
              <w:jc w:val="center"/>
              <w:rPr>
                <w:rFonts w:ascii="Times New Roman" w:hAnsi="Times New Roman" w:cs="Times New Roman"/>
                <w:sz w:val="18"/>
                <w:szCs w:val="18"/>
              </w:rPr>
            </w:pPr>
            <w:r w:rsidRPr="00B054FA">
              <w:rPr>
                <w:rFonts w:ascii="Times New Roman" w:hAnsi="Times New Roman" w:cs="Times New Roman"/>
                <w:sz w:val="18"/>
                <w:szCs w:val="18"/>
              </w:rPr>
              <w:t>1</w:t>
            </w:r>
          </w:p>
        </w:tc>
        <w:tc>
          <w:tcPr>
            <w:tcW w:w="1135" w:type="pct"/>
          </w:tcPr>
          <w:p w14:paraId="7F4F0801" w14:textId="77777777" w:rsidR="00561BE9" w:rsidRPr="00B054FA" w:rsidRDefault="00561BE9" w:rsidP="00B054FA">
            <w:pPr>
              <w:spacing w:after="0" w:line="240" w:lineRule="auto"/>
              <w:jc w:val="center"/>
              <w:rPr>
                <w:rFonts w:ascii="Times New Roman" w:hAnsi="Times New Roman" w:cs="Times New Roman"/>
                <w:sz w:val="18"/>
                <w:szCs w:val="18"/>
              </w:rPr>
            </w:pPr>
            <w:r w:rsidRPr="00B054FA">
              <w:rPr>
                <w:rFonts w:ascii="Times New Roman" w:hAnsi="Times New Roman" w:cs="Times New Roman"/>
                <w:sz w:val="18"/>
                <w:szCs w:val="18"/>
              </w:rPr>
              <w:t>2</w:t>
            </w:r>
          </w:p>
        </w:tc>
        <w:tc>
          <w:tcPr>
            <w:tcW w:w="3640" w:type="pct"/>
          </w:tcPr>
          <w:p w14:paraId="15F3037B" w14:textId="77777777" w:rsidR="00561BE9" w:rsidRPr="00B054FA" w:rsidRDefault="00561BE9" w:rsidP="00B054FA">
            <w:pPr>
              <w:spacing w:after="0" w:line="240" w:lineRule="auto"/>
              <w:jc w:val="center"/>
              <w:rPr>
                <w:rFonts w:ascii="Times New Roman" w:hAnsi="Times New Roman" w:cs="Times New Roman"/>
                <w:sz w:val="18"/>
                <w:szCs w:val="18"/>
              </w:rPr>
            </w:pPr>
            <w:r w:rsidRPr="00B054FA">
              <w:rPr>
                <w:rFonts w:ascii="Times New Roman" w:hAnsi="Times New Roman" w:cs="Times New Roman"/>
                <w:sz w:val="18"/>
                <w:szCs w:val="18"/>
              </w:rPr>
              <w:t>3</w:t>
            </w:r>
          </w:p>
        </w:tc>
      </w:tr>
      <w:tr w:rsidR="00561BE9" w:rsidRPr="00B054FA" w14:paraId="786ABA36" w14:textId="77777777" w:rsidTr="00321245">
        <w:tc>
          <w:tcPr>
            <w:tcW w:w="225" w:type="pct"/>
          </w:tcPr>
          <w:p w14:paraId="75E8B1C5" w14:textId="77777777" w:rsidR="00561BE9" w:rsidRPr="00B054FA" w:rsidRDefault="00561BE9" w:rsidP="00B054FA">
            <w:pPr>
              <w:spacing w:after="0" w:line="240" w:lineRule="auto"/>
              <w:jc w:val="center"/>
              <w:rPr>
                <w:rFonts w:ascii="Times New Roman" w:hAnsi="Times New Roman" w:cs="Times New Roman"/>
                <w:sz w:val="18"/>
                <w:szCs w:val="18"/>
              </w:rPr>
            </w:pPr>
            <w:r w:rsidRPr="00B054FA">
              <w:rPr>
                <w:rFonts w:ascii="Times New Roman" w:hAnsi="Times New Roman" w:cs="Times New Roman"/>
                <w:sz w:val="18"/>
                <w:szCs w:val="18"/>
              </w:rPr>
              <w:t>1</w:t>
            </w:r>
          </w:p>
        </w:tc>
        <w:tc>
          <w:tcPr>
            <w:tcW w:w="1135" w:type="pct"/>
          </w:tcPr>
          <w:p w14:paraId="7AF8D84F" w14:textId="77777777" w:rsidR="00561BE9" w:rsidRPr="00B054FA" w:rsidRDefault="00561BE9" w:rsidP="00B054FA">
            <w:pPr>
              <w:spacing w:after="0" w:line="240" w:lineRule="auto"/>
              <w:rPr>
                <w:rFonts w:ascii="Times New Roman" w:hAnsi="Times New Roman" w:cs="Times New Roman"/>
                <w:sz w:val="18"/>
                <w:szCs w:val="18"/>
              </w:rPr>
            </w:pPr>
            <w:r w:rsidRPr="00B054FA">
              <w:rPr>
                <w:rFonts w:ascii="Times New Roman" w:hAnsi="Times New Roman" w:cs="Times New Roman"/>
                <w:sz w:val="18"/>
                <w:szCs w:val="18"/>
              </w:rPr>
              <w:t>Наименование органа, предоставляющего услугу</w:t>
            </w:r>
          </w:p>
        </w:tc>
        <w:tc>
          <w:tcPr>
            <w:tcW w:w="3640" w:type="pct"/>
          </w:tcPr>
          <w:p w14:paraId="378F57BE" w14:textId="7FC77039" w:rsidR="00561BE9" w:rsidRPr="00B054FA" w:rsidRDefault="00561BE9" w:rsidP="00B054FA">
            <w:pPr>
              <w:spacing w:after="0" w:line="240" w:lineRule="auto"/>
              <w:jc w:val="both"/>
              <w:rPr>
                <w:rFonts w:ascii="Times New Roman" w:hAnsi="Times New Roman" w:cs="Times New Roman"/>
                <w:sz w:val="18"/>
                <w:szCs w:val="18"/>
              </w:rPr>
            </w:pPr>
            <w:r w:rsidRPr="00B054FA">
              <w:rPr>
                <w:rFonts w:ascii="Times New Roman" w:hAnsi="Times New Roman" w:cs="Times New Roman"/>
                <w:sz w:val="18"/>
                <w:szCs w:val="18"/>
              </w:rPr>
              <w:t xml:space="preserve">Администрация </w:t>
            </w:r>
            <w:r w:rsidR="00F94913">
              <w:rPr>
                <w:rFonts w:ascii="Times New Roman" w:hAnsi="Times New Roman" w:cs="Times New Roman"/>
                <w:sz w:val="18"/>
                <w:szCs w:val="18"/>
              </w:rPr>
              <w:t>Кучеряевского</w:t>
            </w:r>
            <w:r w:rsidRPr="00B054FA">
              <w:rPr>
                <w:rFonts w:ascii="Times New Roman" w:hAnsi="Times New Roman" w:cs="Times New Roman"/>
                <w:sz w:val="18"/>
                <w:szCs w:val="18"/>
              </w:rPr>
              <w:t xml:space="preserve"> сельского поселения Бутурлиновского муниципального района Воронежской области </w:t>
            </w:r>
          </w:p>
          <w:p w14:paraId="1125F668" w14:textId="77777777" w:rsidR="00561BE9" w:rsidRPr="00B054FA" w:rsidRDefault="00561BE9" w:rsidP="00B054FA">
            <w:pPr>
              <w:spacing w:after="0" w:line="240" w:lineRule="auto"/>
              <w:jc w:val="both"/>
              <w:rPr>
                <w:rFonts w:ascii="Times New Roman" w:hAnsi="Times New Roman" w:cs="Times New Roman"/>
                <w:sz w:val="18"/>
                <w:szCs w:val="18"/>
              </w:rPr>
            </w:pPr>
          </w:p>
        </w:tc>
      </w:tr>
      <w:tr w:rsidR="00561BE9" w:rsidRPr="00B054FA" w14:paraId="0D2DABD5" w14:textId="77777777" w:rsidTr="00321245">
        <w:tc>
          <w:tcPr>
            <w:tcW w:w="225" w:type="pct"/>
          </w:tcPr>
          <w:p w14:paraId="31769FEE" w14:textId="77777777" w:rsidR="00561BE9" w:rsidRPr="00B054FA" w:rsidRDefault="00561BE9" w:rsidP="00B054FA">
            <w:pPr>
              <w:spacing w:after="0" w:line="240" w:lineRule="auto"/>
              <w:jc w:val="center"/>
              <w:rPr>
                <w:rFonts w:ascii="Times New Roman" w:hAnsi="Times New Roman" w:cs="Times New Roman"/>
                <w:sz w:val="18"/>
                <w:szCs w:val="18"/>
              </w:rPr>
            </w:pPr>
            <w:r w:rsidRPr="00B054FA">
              <w:rPr>
                <w:rFonts w:ascii="Times New Roman" w:hAnsi="Times New Roman" w:cs="Times New Roman"/>
                <w:sz w:val="18"/>
                <w:szCs w:val="18"/>
              </w:rPr>
              <w:t>2</w:t>
            </w:r>
          </w:p>
        </w:tc>
        <w:tc>
          <w:tcPr>
            <w:tcW w:w="1135" w:type="pct"/>
          </w:tcPr>
          <w:p w14:paraId="2EE2401C" w14:textId="77777777" w:rsidR="00561BE9" w:rsidRPr="00B054FA" w:rsidRDefault="00561BE9" w:rsidP="00B054FA">
            <w:pPr>
              <w:spacing w:after="0" w:line="240" w:lineRule="auto"/>
              <w:rPr>
                <w:rFonts w:ascii="Times New Roman" w:hAnsi="Times New Roman" w:cs="Times New Roman"/>
                <w:sz w:val="18"/>
                <w:szCs w:val="18"/>
              </w:rPr>
            </w:pPr>
            <w:r w:rsidRPr="00B054FA">
              <w:rPr>
                <w:rFonts w:ascii="Times New Roman" w:hAnsi="Times New Roman" w:cs="Times New Roman"/>
                <w:sz w:val="18"/>
                <w:szCs w:val="18"/>
              </w:rPr>
              <w:t>Номер услуги в федеральном реестре</w:t>
            </w:r>
          </w:p>
        </w:tc>
        <w:tc>
          <w:tcPr>
            <w:tcW w:w="3640" w:type="pct"/>
          </w:tcPr>
          <w:p w14:paraId="38C2330F" w14:textId="77777777" w:rsidR="00561BE9" w:rsidRPr="00B054FA" w:rsidRDefault="00561BE9" w:rsidP="00B054FA">
            <w:pPr>
              <w:spacing w:after="0" w:line="240" w:lineRule="auto"/>
              <w:jc w:val="center"/>
              <w:rPr>
                <w:rFonts w:ascii="Times New Roman" w:hAnsi="Times New Roman" w:cs="Times New Roman"/>
                <w:sz w:val="18"/>
                <w:szCs w:val="18"/>
              </w:rPr>
            </w:pPr>
          </w:p>
        </w:tc>
      </w:tr>
      <w:tr w:rsidR="00561BE9" w:rsidRPr="00B054FA" w14:paraId="59137FF0" w14:textId="77777777" w:rsidTr="00321245">
        <w:tc>
          <w:tcPr>
            <w:tcW w:w="225" w:type="pct"/>
          </w:tcPr>
          <w:p w14:paraId="2C25B4A4" w14:textId="77777777" w:rsidR="00561BE9" w:rsidRPr="00B054FA" w:rsidRDefault="00561BE9" w:rsidP="00B054FA">
            <w:pPr>
              <w:spacing w:after="0" w:line="240" w:lineRule="auto"/>
              <w:jc w:val="center"/>
              <w:rPr>
                <w:rFonts w:ascii="Times New Roman" w:hAnsi="Times New Roman" w:cs="Times New Roman"/>
                <w:sz w:val="18"/>
                <w:szCs w:val="18"/>
              </w:rPr>
            </w:pPr>
            <w:r w:rsidRPr="00B054FA">
              <w:rPr>
                <w:rFonts w:ascii="Times New Roman" w:hAnsi="Times New Roman" w:cs="Times New Roman"/>
                <w:sz w:val="18"/>
                <w:szCs w:val="18"/>
              </w:rPr>
              <w:t>3</w:t>
            </w:r>
          </w:p>
        </w:tc>
        <w:tc>
          <w:tcPr>
            <w:tcW w:w="1135" w:type="pct"/>
          </w:tcPr>
          <w:p w14:paraId="3D8FBC23" w14:textId="77777777" w:rsidR="00561BE9" w:rsidRPr="00B054FA" w:rsidRDefault="00561BE9" w:rsidP="00B054FA">
            <w:pPr>
              <w:spacing w:after="0" w:line="240" w:lineRule="auto"/>
              <w:jc w:val="center"/>
              <w:rPr>
                <w:rFonts w:ascii="Times New Roman" w:hAnsi="Times New Roman" w:cs="Times New Roman"/>
                <w:sz w:val="18"/>
                <w:szCs w:val="18"/>
              </w:rPr>
            </w:pPr>
            <w:r w:rsidRPr="00B054FA">
              <w:rPr>
                <w:rFonts w:ascii="Times New Roman" w:hAnsi="Times New Roman" w:cs="Times New Roman"/>
                <w:sz w:val="18"/>
                <w:szCs w:val="18"/>
              </w:rPr>
              <w:t>Полное наименование услуги</w:t>
            </w:r>
          </w:p>
        </w:tc>
        <w:tc>
          <w:tcPr>
            <w:tcW w:w="3640" w:type="pct"/>
          </w:tcPr>
          <w:p w14:paraId="4E316C45" w14:textId="77777777" w:rsidR="00561BE9" w:rsidRPr="00B054FA" w:rsidRDefault="00561BE9" w:rsidP="00B054FA">
            <w:pPr>
              <w:spacing w:after="0" w:line="240" w:lineRule="auto"/>
              <w:jc w:val="both"/>
              <w:rPr>
                <w:rFonts w:ascii="Times New Roman" w:hAnsi="Times New Roman" w:cs="Times New Roman"/>
                <w:sz w:val="18"/>
                <w:szCs w:val="18"/>
              </w:rPr>
            </w:pPr>
            <w:r w:rsidRPr="00B054FA">
              <w:rPr>
                <w:rFonts w:ascii="Times New Roman" w:hAnsi="Times New Roman" w:cs="Times New Roman"/>
                <w:sz w:val="18"/>
                <w:szCs w:val="18"/>
              </w:rPr>
              <w:t>«Предоставление разрешения на осуществление земляных работ»</w:t>
            </w:r>
          </w:p>
        </w:tc>
      </w:tr>
      <w:tr w:rsidR="00561BE9" w:rsidRPr="00B054FA" w14:paraId="0E973FD5" w14:textId="77777777" w:rsidTr="00321245">
        <w:tc>
          <w:tcPr>
            <w:tcW w:w="225" w:type="pct"/>
          </w:tcPr>
          <w:p w14:paraId="5C1FF11A" w14:textId="77777777" w:rsidR="00561BE9" w:rsidRPr="00B054FA" w:rsidRDefault="00561BE9" w:rsidP="00B054FA">
            <w:pPr>
              <w:spacing w:after="0" w:line="240" w:lineRule="auto"/>
              <w:jc w:val="center"/>
              <w:rPr>
                <w:rFonts w:ascii="Times New Roman" w:hAnsi="Times New Roman" w:cs="Times New Roman"/>
                <w:sz w:val="18"/>
                <w:szCs w:val="18"/>
              </w:rPr>
            </w:pPr>
            <w:r w:rsidRPr="00B054FA">
              <w:rPr>
                <w:rFonts w:ascii="Times New Roman" w:hAnsi="Times New Roman" w:cs="Times New Roman"/>
                <w:sz w:val="18"/>
                <w:szCs w:val="18"/>
              </w:rPr>
              <w:t>4</w:t>
            </w:r>
          </w:p>
        </w:tc>
        <w:tc>
          <w:tcPr>
            <w:tcW w:w="1135" w:type="pct"/>
          </w:tcPr>
          <w:p w14:paraId="50716742" w14:textId="77777777" w:rsidR="00561BE9" w:rsidRPr="00B054FA" w:rsidRDefault="00561BE9" w:rsidP="00B054FA">
            <w:pPr>
              <w:spacing w:after="0" w:line="240" w:lineRule="auto"/>
              <w:jc w:val="center"/>
              <w:rPr>
                <w:rFonts w:ascii="Times New Roman" w:hAnsi="Times New Roman" w:cs="Times New Roman"/>
                <w:sz w:val="18"/>
                <w:szCs w:val="18"/>
              </w:rPr>
            </w:pPr>
            <w:r w:rsidRPr="00B054FA">
              <w:rPr>
                <w:rFonts w:ascii="Times New Roman" w:hAnsi="Times New Roman" w:cs="Times New Roman"/>
                <w:sz w:val="18"/>
                <w:szCs w:val="18"/>
              </w:rPr>
              <w:t>Краткое наименование услуги</w:t>
            </w:r>
          </w:p>
        </w:tc>
        <w:tc>
          <w:tcPr>
            <w:tcW w:w="3640" w:type="pct"/>
          </w:tcPr>
          <w:p w14:paraId="29932FA3" w14:textId="77777777" w:rsidR="00561BE9" w:rsidRPr="00B054FA" w:rsidRDefault="00561BE9" w:rsidP="00B054FA">
            <w:pPr>
              <w:spacing w:after="0" w:line="240" w:lineRule="auto"/>
              <w:jc w:val="both"/>
              <w:rPr>
                <w:rFonts w:ascii="Times New Roman" w:hAnsi="Times New Roman" w:cs="Times New Roman"/>
                <w:sz w:val="18"/>
                <w:szCs w:val="18"/>
              </w:rPr>
            </w:pPr>
            <w:r w:rsidRPr="00B054FA">
              <w:rPr>
                <w:rFonts w:ascii="Times New Roman" w:hAnsi="Times New Roman" w:cs="Times New Roman"/>
                <w:sz w:val="18"/>
                <w:szCs w:val="18"/>
              </w:rPr>
              <w:t>нет</w:t>
            </w:r>
          </w:p>
        </w:tc>
      </w:tr>
      <w:tr w:rsidR="00561BE9" w:rsidRPr="00B054FA" w14:paraId="77FA02FA" w14:textId="77777777" w:rsidTr="00321245">
        <w:tc>
          <w:tcPr>
            <w:tcW w:w="225" w:type="pct"/>
          </w:tcPr>
          <w:p w14:paraId="5B788A05" w14:textId="77777777" w:rsidR="00561BE9" w:rsidRPr="00B054FA" w:rsidRDefault="00561BE9" w:rsidP="00B054FA">
            <w:pPr>
              <w:spacing w:after="0" w:line="240" w:lineRule="auto"/>
              <w:jc w:val="center"/>
              <w:rPr>
                <w:rFonts w:ascii="Times New Roman" w:hAnsi="Times New Roman" w:cs="Times New Roman"/>
                <w:sz w:val="18"/>
                <w:szCs w:val="18"/>
              </w:rPr>
            </w:pPr>
            <w:r w:rsidRPr="00B054FA">
              <w:rPr>
                <w:rFonts w:ascii="Times New Roman" w:hAnsi="Times New Roman" w:cs="Times New Roman"/>
                <w:sz w:val="18"/>
                <w:szCs w:val="18"/>
              </w:rPr>
              <w:t>5</w:t>
            </w:r>
          </w:p>
        </w:tc>
        <w:tc>
          <w:tcPr>
            <w:tcW w:w="1135" w:type="pct"/>
          </w:tcPr>
          <w:p w14:paraId="3A53D222" w14:textId="77777777" w:rsidR="00561BE9" w:rsidRPr="00B054FA" w:rsidRDefault="00561BE9" w:rsidP="00B054FA">
            <w:pPr>
              <w:spacing w:after="0" w:line="240" w:lineRule="auto"/>
              <w:rPr>
                <w:rFonts w:ascii="Times New Roman" w:hAnsi="Times New Roman" w:cs="Times New Roman"/>
                <w:sz w:val="18"/>
                <w:szCs w:val="18"/>
              </w:rPr>
            </w:pPr>
            <w:r w:rsidRPr="00B054FA">
              <w:rPr>
                <w:rFonts w:ascii="Times New Roman" w:hAnsi="Times New Roman" w:cs="Times New Roman"/>
                <w:sz w:val="18"/>
                <w:szCs w:val="18"/>
              </w:rPr>
              <w:t>Административные регламент предоставления государственной услуги</w:t>
            </w:r>
          </w:p>
        </w:tc>
        <w:tc>
          <w:tcPr>
            <w:tcW w:w="3640" w:type="pct"/>
          </w:tcPr>
          <w:p w14:paraId="3CB146E8" w14:textId="4658D1E6" w:rsidR="00561BE9" w:rsidRPr="00B054FA" w:rsidRDefault="00561BE9" w:rsidP="00B054FA">
            <w:pPr>
              <w:spacing w:line="240" w:lineRule="auto"/>
              <w:rPr>
                <w:rFonts w:ascii="Times New Roman" w:hAnsi="Times New Roman" w:cs="Times New Roman"/>
                <w:sz w:val="18"/>
                <w:szCs w:val="18"/>
              </w:rPr>
            </w:pPr>
            <w:r w:rsidRPr="00B054FA">
              <w:rPr>
                <w:rFonts w:ascii="Times New Roman" w:hAnsi="Times New Roman" w:cs="Times New Roman"/>
                <w:sz w:val="18"/>
                <w:szCs w:val="18"/>
              </w:rPr>
              <w:t xml:space="preserve">Утвержден постановлением администрации </w:t>
            </w:r>
            <w:r w:rsidR="00F94913">
              <w:rPr>
                <w:rFonts w:ascii="Times New Roman" w:hAnsi="Times New Roman" w:cs="Times New Roman"/>
                <w:sz w:val="18"/>
                <w:szCs w:val="18"/>
              </w:rPr>
              <w:t>Кучеряевского</w:t>
            </w:r>
            <w:r w:rsidRPr="00B054FA">
              <w:rPr>
                <w:rFonts w:ascii="Times New Roman" w:hAnsi="Times New Roman" w:cs="Times New Roman"/>
                <w:sz w:val="18"/>
                <w:szCs w:val="18"/>
              </w:rPr>
              <w:t xml:space="preserve"> сельского поселения Бутурлиновского муниципального района Воронежской области от </w:t>
            </w:r>
            <w:r w:rsidR="00F94913">
              <w:rPr>
                <w:rFonts w:ascii="Times New Roman" w:hAnsi="Times New Roman" w:cs="Times New Roman"/>
                <w:sz w:val="18"/>
                <w:szCs w:val="18"/>
              </w:rPr>
              <w:t>22</w:t>
            </w:r>
            <w:r w:rsidRPr="00B054FA">
              <w:rPr>
                <w:rFonts w:ascii="Times New Roman" w:hAnsi="Times New Roman" w:cs="Times New Roman"/>
                <w:sz w:val="18"/>
                <w:szCs w:val="18"/>
              </w:rPr>
              <w:t xml:space="preserve">.11.2023 г. № </w:t>
            </w:r>
            <w:r w:rsidR="008E147A" w:rsidRPr="00B054FA">
              <w:rPr>
                <w:rFonts w:ascii="Times New Roman" w:hAnsi="Times New Roman" w:cs="Times New Roman"/>
                <w:sz w:val="18"/>
                <w:szCs w:val="18"/>
              </w:rPr>
              <w:t>5</w:t>
            </w:r>
            <w:r w:rsidR="00F94913">
              <w:rPr>
                <w:rFonts w:ascii="Times New Roman" w:hAnsi="Times New Roman" w:cs="Times New Roman"/>
                <w:sz w:val="18"/>
                <w:szCs w:val="18"/>
              </w:rPr>
              <w:t>4</w:t>
            </w:r>
            <w:r w:rsidRPr="00B054FA">
              <w:rPr>
                <w:rFonts w:ascii="Times New Roman" w:hAnsi="Times New Roman" w:cs="Times New Roman"/>
                <w:sz w:val="18"/>
                <w:szCs w:val="18"/>
              </w:rPr>
              <w:t xml:space="preserve"> «Об утверждении административного регламента «Предоставление разрешения на осуществление земляных работ» на территории </w:t>
            </w:r>
            <w:r w:rsidR="00F94913">
              <w:rPr>
                <w:rFonts w:ascii="Times New Roman" w:hAnsi="Times New Roman" w:cs="Times New Roman"/>
                <w:sz w:val="18"/>
                <w:szCs w:val="18"/>
              </w:rPr>
              <w:t>Кучеряевского</w:t>
            </w:r>
            <w:r w:rsidRPr="00B054FA">
              <w:rPr>
                <w:rFonts w:ascii="Times New Roman" w:hAnsi="Times New Roman" w:cs="Times New Roman"/>
                <w:sz w:val="18"/>
                <w:szCs w:val="18"/>
              </w:rPr>
              <w:t xml:space="preserve"> сельского поселения Бутурлиновского муниципального района Воронежской области»</w:t>
            </w:r>
          </w:p>
        </w:tc>
      </w:tr>
      <w:tr w:rsidR="00561BE9" w:rsidRPr="00B054FA" w14:paraId="011209FE" w14:textId="77777777" w:rsidTr="00321245">
        <w:tc>
          <w:tcPr>
            <w:tcW w:w="225" w:type="pct"/>
          </w:tcPr>
          <w:p w14:paraId="4D5122B6" w14:textId="77777777" w:rsidR="00561BE9" w:rsidRPr="00B054FA" w:rsidRDefault="00561BE9" w:rsidP="00B054FA">
            <w:pPr>
              <w:spacing w:after="0" w:line="240" w:lineRule="auto"/>
              <w:jc w:val="center"/>
              <w:rPr>
                <w:rFonts w:ascii="Times New Roman" w:hAnsi="Times New Roman" w:cs="Times New Roman"/>
                <w:sz w:val="18"/>
                <w:szCs w:val="18"/>
              </w:rPr>
            </w:pPr>
            <w:r w:rsidRPr="00B054FA">
              <w:rPr>
                <w:rFonts w:ascii="Times New Roman" w:hAnsi="Times New Roman" w:cs="Times New Roman"/>
                <w:sz w:val="18"/>
                <w:szCs w:val="18"/>
              </w:rPr>
              <w:t>6</w:t>
            </w:r>
          </w:p>
        </w:tc>
        <w:tc>
          <w:tcPr>
            <w:tcW w:w="1135" w:type="pct"/>
          </w:tcPr>
          <w:p w14:paraId="3CAD7D8E" w14:textId="77777777" w:rsidR="00561BE9" w:rsidRPr="00B054FA" w:rsidRDefault="00561BE9" w:rsidP="00B054FA">
            <w:pPr>
              <w:spacing w:after="0" w:line="240" w:lineRule="auto"/>
              <w:rPr>
                <w:rFonts w:ascii="Times New Roman" w:hAnsi="Times New Roman" w:cs="Times New Roman"/>
                <w:sz w:val="18"/>
                <w:szCs w:val="18"/>
              </w:rPr>
            </w:pPr>
            <w:r w:rsidRPr="00B054FA">
              <w:rPr>
                <w:rFonts w:ascii="Times New Roman" w:hAnsi="Times New Roman" w:cs="Times New Roman"/>
                <w:sz w:val="18"/>
                <w:szCs w:val="18"/>
              </w:rPr>
              <w:t>Перечень «подуслуг»</w:t>
            </w:r>
          </w:p>
        </w:tc>
        <w:tc>
          <w:tcPr>
            <w:tcW w:w="3640" w:type="pct"/>
          </w:tcPr>
          <w:p w14:paraId="66B67777" w14:textId="77777777" w:rsidR="00561BE9" w:rsidRPr="00B054FA" w:rsidRDefault="00561BE9" w:rsidP="00B054FA">
            <w:pPr>
              <w:spacing w:after="0" w:line="240" w:lineRule="auto"/>
              <w:jc w:val="both"/>
              <w:rPr>
                <w:rFonts w:ascii="Times New Roman" w:hAnsi="Times New Roman" w:cs="Times New Roman"/>
                <w:sz w:val="18"/>
                <w:szCs w:val="18"/>
              </w:rPr>
            </w:pPr>
            <w:r w:rsidRPr="00B054FA">
              <w:rPr>
                <w:rFonts w:ascii="Times New Roman" w:hAnsi="Times New Roman" w:cs="Times New Roman"/>
                <w:sz w:val="18"/>
                <w:szCs w:val="18"/>
              </w:rPr>
              <w:t>нет</w:t>
            </w:r>
          </w:p>
        </w:tc>
      </w:tr>
      <w:tr w:rsidR="00561BE9" w:rsidRPr="00B054FA" w14:paraId="39C144B2" w14:textId="77777777" w:rsidTr="00321245">
        <w:trPr>
          <w:trHeight w:val="300"/>
        </w:trPr>
        <w:tc>
          <w:tcPr>
            <w:tcW w:w="225" w:type="pct"/>
            <w:vMerge w:val="restart"/>
          </w:tcPr>
          <w:p w14:paraId="2C160F1F" w14:textId="77777777" w:rsidR="00561BE9" w:rsidRPr="00B054FA" w:rsidRDefault="00561BE9" w:rsidP="00B054FA">
            <w:pPr>
              <w:spacing w:after="0" w:line="240" w:lineRule="auto"/>
              <w:jc w:val="center"/>
              <w:rPr>
                <w:rFonts w:ascii="Times New Roman" w:hAnsi="Times New Roman" w:cs="Times New Roman"/>
                <w:sz w:val="18"/>
                <w:szCs w:val="18"/>
              </w:rPr>
            </w:pPr>
            <w:r w:rsidRPr="00B054FA">
              <w:rPr>
                <w:rFonts w:ascii="Times New Roman" w:hAnsi="Times New Roman" w:cs="Times New Roman"/>
                <w:sz w:val="18"/>
                <w:szCs w:val="18"/>
              </w:rPr>
              <w:t>7</w:t>
            </w:r>
          </w:p>
        </w:tc>
        <w:tc>
          <w:tcPr>
            <w:tcW w:w="1135" w:type="pct"/>
            <w:vMerge w:val="restart"/>
          </w:tcPr>
          <w:p w14:paraId="654ED46E" w14:textId="77777777" w:rsidR="00561BE9" w:rsidRPr="00B054FA" w:rsidRDefault="00561BE9" w:rsidP="00B054FA">
            <w:pPr>
              <w:spacing w:after="0" w:line="240" w:lineRule="auto"/>
              <w:rPr>
                <w:rFonts w:ascii="Times New Roman" w:hAnsi="Times New Roman" w:cs="Times New Roman"/>
                <w:sz w:val="18"/>
                <w:szCs w:val="18"/>
              </w:rPr>
            </w:pPr>
            <w:r w:rsidRPr="00B054FA">
              <w:rPr>
                <w:rFonts w:ascii="Times New Roman" w:hAnsi="Times New Roman" w:cs="Times New Roman"/>
                <w:sz w:val="18"/>
                <w:szCs w:val="18"/>
              </w:rPr>
              <w:t>Способы оценки качества предоставления государственной услуги</w:t>
            </w:r>
          </w:p>
        </w:tc>
        <w:tc>
          <w:tcPr>
            <w:tcW w:w="3640" w:type="pct"/>
            <w:tcBorders>
              <w:bottom w:val="single" w:sz="4" w:space="0" w:color="auto"/>
            </w:tcBorders>
          </w:tcPr>
          <w:p w14:paraId="1C385FD6" w14:textId="77777777" w:rsidR="00561BE9" w:rsidRPr="00B054FA" w:rsidRDefault="00561BE9" w:rsidP="00B054FA">
            <w:pPr>
              <w:spacing w:after="0" w:line="240" w:lineRule="auto"/>
              <w:rPr>
                <w:rFonts w:ascii="Times New Roman" w:hAnsi="Times New Roman" w:cs="Times New Roman"/>
                <w:sz w:val="18"/>
                <w:szCs w:val="18"/>
              </w:rPr>
            </w:pPr>
            <w:r w:rsidRPr="00B054FA">
              <w:rPr>
                <w:rFonts w:ascii="Times New Roman" w:hAnsi="Times New Roman" w:cs="Times New Roman"/>
                <w:sz w:val="18"/>
                <w:szCs w:val="18"/>
              </w:rPr>
              <w:t>- терминальные устройства МФЦ;</w:t>
            </w:r>
          </w:p>
        </w:tc>
      </w:tr>
      <w:tr w:rsidR="00561BE9" w:rsidRPr="00B054FA" w14:paraId="36A74213" w14:textId="77777777" w:rsidTr="00321245">
        <w:trPr>
          <w:trHeight w:val="270"/>
        </w:trPr>
        <w:tc>
          <w:tcPr>
            <w:tcW w:w="225" w:type="pct"/>
            <w:vMerge/>
          </w:tcPr>
          <w:p w14:paraId="46754418" w14:textId="77777777" w:rsidR="00561BE9" w:rsidRPr="00B054FA" w:rsidRDefault="00561BE9" w:rsidP="00B054FA">
            <w:pPr>
              <w:spacing w:after="0" w:line="240" w:lineRule="auto"/>
              <w:jc w:val="center"/>
              <w:rPr>
                <w:rFonts w:ascii="Times New Roman" w:hAnsi="Times New Roman" w:cs="Times New Roman"/>
                <w:sz w:val="18"/>
                <w:szCs w:val="18"/>
              </w:rPr>
            </w:pPr>
          </w:p>
        </w:tc>
        <w:tc>
          <w:tcPr>
            <w:tcW w:w="1135" w:type="pct"/>
            <w:vMerge/>
          </w:tcPr>
          <w:p w14:paraId="1BC227FC" w14:textId="77777777" w:rsidR="00561BE9" w:rsidRPr="00B054FA" w:rsidRDefault="00561BE9" w:rsidP="00B054FA">
            <w:pPr>
              <w:spacing w:after="0" w:line="240" w:lineRule="auto"/>
              <w:rPr>
                <w:rFonts w:ascii="Times New Roman" w:hAnsi="Times New Roman" w:cs="Times New Roman"/>
                <w:sz w:val="18"/>
                <w:szCs w:val="18"/>
              </w:rPr>
            </w:pPr>
          </w:p>
        </w:tc>
        <w:tc>
          <w:tcPr>
            <w:tcW w:w="3640" w:type="pct"/>
            <w:tcBorders>
              <w:top w:val="single" w:sz="4" w:space="0" w:color="auto"/>
              <w:bottom w:val="single" w:sz="4" w:space="0" w:color="auto"/>
            </w:tcBorders>
          </w:tcPr>
          <w:p w14:paraId="0284AB2B" w14:textId="77777777" w:rsidR="00561BE9" w:rsidRPr="00B054FA" w:rsidRDefault="00561BE9" w:rsidP="00B054FA">
            <w:pPr>
              <w:spacing w:after="0" w:line="240" w:lineRule="auto"/>
              <w:rPr>
                <w:rFonts w:ascii="Times New Roman" w:hAnsi="Times New Roman" w:cs="Times New Roman"/>
                <w:sz w:val="18"/>
                <w:szCs w:val="18"/>
              </w:rPr>
            </w:pPr>
            <w:r w:rsidRPr="00B054FA">
              <w:rPr>
                <w:rFonts w:ascii="Times New Roman" w:hAnsi="Times New Roman" w:cs="Times New Roman"/>
                <w:sz w:val="18"/>
                <w:szCs w:val="18"/>
              </w:rPr>
              <w:t>- Единый портал государственных услуг;</w:t>
            </w:r>
          </w:p>
        </w:tc>
      </w:tr>
      <w:tr w:rsidR="00561BE9" w:rsidRPr="00B054FA" w14:paraId="7E633B93" w14:textId="77777777" w:rsidTr="00321245">
        <w:trPr>
          <w:trHeight w:val="240"/>
        </w:trPr>
        <w:tc>
          <w:tcPr>
            <w:tcW w:w="225" w:type="pct"/>
            <w:vMerge/>
          </w:tcPr>
          <w:p w14:paraId="499EA83F" w14:textId="77777777" w:rsidR="00561BE9" w:rsidRPr="00B054FA" w:rsidRDefault="00561BE9" w:rsidP="00B054FA">
            <w:pPr>
              <w:spacing w:after="0" w:line="240" w:lineRule="auto"/>
              <w:jc w:val="center"/>
              <w:rPr>
                <w:rFonts w:ascii="Times New Roman" w:hAnsi="Times New Roman" w:cs="Times New Roman"/>
                <w:sz w:val="18"/>
                <w:szCs w:val="18"/>
              </w:rPr>
            </w:pPr>
          </w:p>
        </w:tc>
        <w:tc>
          <w:tcPr>
            <w:tcW w:w="1135" w:type="pct"/>
            <w:vMerge/>
          </w:tcPr>
          <w:p w14:paraId="66A96575" w14:textId="77777777" w:rsidR="00561BE9" w:rsidRPr="00B054FA" w:rsidRDefault="00561BE9" w:rsidP="00B054FA">
            <w:pPr>
              <w:spacing w:after="0" w:line="240" w:lineRule="auto"/>
              <w:rPr>
                <w:rFonts w:ascii="Times New Roman" w:hAnsi="Times New Roman" w:cs="Times New Roman"/>
                <w:sz w:val="18"/>
                <w:szCs w:val="18"/>
              </w:rPr>
            </w:pPr>
          </w:p>
        </w:tc>
        <w:tc>
          <w:tcPr>
            <w:tcW w:w="3640" w:type="pct"/>
            <w:tcBorders>
              <w:top w:val="single" w:sz="4" w:space="0" w:color="auto"/>
              <w:bottom w:val="single" w:sz="4" w:space="0" w:color="auto"/>
            </w:tcBorders>
          </w:tcPr>
          <w:p w14:paraId="0BA61AEA" w14:textId="77777777" w:rsidR="00561BE9" w:rsidRPr="00B054FA" w:rsidRDefault="00561BE9" w:rsidP="00B054FA">
            <w:pPr>
              <w:spacing w:after="0" w:line="240" w:lineRule="auto"/>
              <w:rPr>
                <w:rFonts w:ascii="Times New Roman" w:hAnsi="Times New Roman" w:cs="Times New Roman"/>
                <w:sz w:val="18"/>
                <w:szCs w:val="18"/>
              </w:rPr>
            </w:pPr>
            <w:r w:rsidRPr="00B054FA">
              <w:rPr>
                <w:rFonts w:ascii="Times New Roman" w:hAnsi="Times New Roman" w:cs="Times New Roman"/>
                <w:sz w:val="18"/>
                <w:szCs w:val="18"/>
              </w:rPr>
              <w:t>- Портал государственных и муниципальных услуг Воронежской области</w:t>
            </w:r>
          </w:p>
        </w:tc>
      </w:tr>
    </w:tbl>
    <w:p w14:paraId="3FF17BED" w14:textId="77777777" w:rsidR="00561BE9" w:rsidRPr="00561BE9" w:rsidRDefault="00561BE9" w:rsidP="00561BE9">
      <w:pPr>
        <w:spacing w:after="0"/>
        <w:rPr>
          <w:rFonts w:ascii="Times New Roman" w:hAnsi="Times New Roman" w:cs="Times New Roman"/>
          <w:b/>
          <w:sz w:val="20"/>
          <w:szCs w:val="28"/>
        </w:rPr>
      </w:pPr>
      <w:r w:rsidRPr="00561BE9">
        <w:rPr>
          <w:rFonts w:ascii="Times New Roman" w:hAnsi="Times New Roman" w:cs="Times New Roman"/>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14130"/>
      </w:tblGrid>
      <w:tr w:rsidR="00561BE9" w:rsidRPr="00561BE9" w14:paraId="0705B6CF" w14:textId="77777777" w:rsidTr="00321245">
        <w:tc>
          <w:tcPr>
            <w:tcW w:w="222" w:type="pct"/>
          </w:tcPr>
          <w:p w14:paraId="2E2C00F3"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1</w:t>
            </w:r>
          </w:p>
        </w:tc>
        <w:tc>
          <w:tcPr>
            <w:tcW w:w="4778" w:type="pct"/>
          </w:tcPr>
          <w:p w14:paraId="692D398D" w14:textId="77777777"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Наименование услуги</w:t>
            </w:r>
          </w:p>
        </w:tc>
      </w:tr>
      <w:tr w:rsidR="00561BE9" w:rsidRPr="00561BE9" w14:paraId="70DA5E29" w14:textId="77777777" w:rsidTr="00321245">
        <w:tc>
          <w:tcPr>
            <w:tcW w:w="222" w:type="pct"/>
          </w:tcPr>
          <w:p w14:paraId="0142DBD9" w14:textId="77777777" w:rsidR="00561BE9" w:rsidRPr="00561BE9" w:rsidRDefault="00561BE9" w:rsidP="00321245">
            <w:pPr>
              <w:spacing w:after="0"/>
              <w:jc w:val="center"/>
              <w:rPr>
                <w:rFonts w:ascii="Times New Roman" w:hAnsi="Times New Roman" w:cs="Times New Roman"/>
                <w:b/>
                <w:sz w:val="20"/>
                <w:szCs w:val="20"/>
              </w:rPr>
            </w:pPr>
          </w:p>
        </w:tc>
        <w:tc>
          <w:tcPr>
            <w:tcW w:w="4778" w:type="pct"/>
          </w:tcPr>
          <w:p w14:paraId="7CF8D398" w14:textId="77777777" w:rsidR="00561BE9" w:rsidRPr="00561BE9" w:rsidRDefault="00561BE9" w:rsidP="00321245">
            <w:pPr>
              <w:spacing w:after="0"/>
              <w:rPr>
                <w:rFonts w:ascii="Times New Roman" w:hAnsi="Times New Roman" w:cs="Times New Roman"/>
                <w:b/>
                <w:sz w:val="20"/>
                <w:szCs w:val="20"/>
              </w:rPr>
            </w:pPr>
            <w:r w:rsidRPr="00561BE9">
              <w:rPr>
                <w:rFonts w:ascii="Times New Roman" w:hAnsi="Times New Roman" w:cs="Times New Roman"/>
                <w:sz w:val="20"/>
                <w:szCs w:val="20"/>
              </w:rPr>
              <w:t>«Предоставление разрешения на осуществление земляных работ»</w:t>
            </w:r>
          </w:p>
        </w:tc>
      </w:tr>
      <w:tr w:rsidR="00561BE9" w:rsidRPr="00561BE9" w14:paraId="4E685ABE" w14:textId="77777777" w:rsidTr="00321245">
        <w:tc>
          <w:tcPr>
            <w:tcW w:w="222" w:type="pct"/>
          </w:tcPr>
          <w:p w14:paraId="045B3E83"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2</w:t>
            </w:r>
          </w:p>
        </w:tc>
        <w:tc>
          <w:tcPr>
            <w:tcW w:w="4778" w:type="pct"/>
          </w:tcPr>
          <w:p w14:paraId="3B79E58E"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b/>
                <w:sz w:val="18"/>
              </w:rPr>
              <w:t>Срок предоставления в зависимости от условий</w:t>
            </w:r>
          </w:p>
        </w:tc>
      </w:tr>
      <w:tr w:rsidR="00561BE9" w:rsidRPr="00561BE9" w14:paraId="5889C63C" w14:textId="77777777" w:rsidTr="00321245">
        <w:tc>
          <w:tcPr>
            <w:tcW w:w="222" w:type="pct"/>
          </w:tcPr>
          <w:p w14:paraId="146E02EB"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2.1</w:t>
            </w:r>
          </w:p>
        </w:tc>
        <w:tc>
          <w:tcPr>
            <w:tcW w:w="4778" w:type="pct"/>
          </w:tcPr>
          <w:p w14:paraId="5B72A751" w14:textId="77777777"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При подаче заявления по месту жительства (месту нахождения юр. лица)</w:t>
            </w:r>
          </w:p>
        </w:tc>
      </w:tr>
      <w:tr w:rsidR="00561BE9" w:rsidRPr="00561BE9" w14:paraId="15BBF4AC" w14:textId="77777777" w:rsidTr="00321245">
        <w:tc>
          <w:tcPr>
            <w:tcW w:w="222" w:type="pct"/>
          </w:tcPr>
          <w:p w14:paraId="3886D6A5" w14:textId="77777777" w:rsidR="00561BE9" w:rsidRPr="00561BE9" w:rsidRDefault="00561BE9" w:rsidP="00321245">
            <w:pPr>
              <w:spacing w:after="0"/>
              <w:jc w:val="center"/>
              <w:rPr>
                <w:rFonts w:ascii="Times New Roman" w:hAnsi="Times New Roman" w:cs="Times New Roman"/>
                <w:b/>
                <w:sz w:val="18"/>
              </w:rPr>
            </w:pPr>
          </w:p>
        </w:tc>
        <w:tc>
          <w:tcPr>
            <w:tcW w:w="4778" w:type="pct"/>
          </w:tcPr>
          <w:p w14:paraId="27E55288"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1.</w:t>
            </w:r>
            <w:r w:rsidRPr="00561BE9">
              <w:rPr>
                <w:rFonts w:ascii="Times New Roman" w:hAnsi="Times New Roman" w:cs="Times New Roman"/>
                <w:sz w:val="18"/>
              </w:rPr>
              <w:tab/>
              <w:t>Срок предоставления Муниципальной услуги:</w:t>
            </w:r>
          </w:p>
          <w:p w14:paraId="239BF609"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1.1.</w:t>
            </w:r>
            <w:r w:rsidRPr="00561BE9">
              <w:rPr>
                <w:rFonts w:ascii="Times New Roman" w:hAnsi="Times New Roman" w:cs="Times New Roman"/>
                <w:sz w:val="18"/>
              </w:rPr>
              <w:tab/>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14:paraId="313A8DD0"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1.2.</w:t>
            </w:r>
            <w:r w:rsidRPr="00561BE9">
              <w:rPr>
                <w:rFonts w:ascii="Times New Roman" w:hAnsi="Times New Roman" w:cs="Times New Roman"/>
                <w:sz w:val="18"/>
              </w:rPr>
              <w:tab/>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14:paraId="2E5F3689" w14:textId="77777777"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sz w:val="18"/>
              </w:rPr>
              <w:t>1.3.</w:t>
            </w:r>
            <w:r w:rsidRPr="00561BE9">
              <w:rPr>
                <w:rFonts w:ascii="Times New Roman" w:hAnsi="Times New Roman" w:cs="Times New Roman"/>
                <w:sz w:val="18"/>
              </w:rPr>
              <w:tab/>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tc>
      </w:tr>
      <w:tr w:rsidR="00561BE9" w:rsidRPr="00561BE9" w14:paraId="3E995C0B" w14:textId="77777777" w:rsidTr="00321245">
        <w:tc>
          <w:tcPr>
            <w:tcW w:w="222" w:type="pct"/>
          </w:tcPr>
          <w:p w14:paraId="66A62839"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lastRenderedPageBreak/>
              <w:t>2.2</w:t>
            </w:r>
          </w:p>
        </w:tc>
        <w:tc>
          <w:tcPr>
            <w:tcW w:w="4778" w:type="pct"/>
          </w:tcPr>
          <w:p w14:paraId="0F620653"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b/>
                <w:sz w:val="18"/>
              </w:rPr>
              <w:t xml:space="preserve">При подаче заявления </w:t>
            </w:r>
            <w:r w:rsidRPr="00561BE9">
              <w:rPr>
                <w:rFonts w:ascii="Times New Roman" w:hAnsi="Times New Roman" w:cs="Times New Roman"/>
                <w:b/>
                <w:sz w:val="18"/>
                <w:u w:val="single"/>
              </w:rPr>
              <w:t xml:space="preserve">не </w:t>
            </w:r>
            <w:r w:rsidRPr="00561BE9">
              <w:rPr>
                <w:rFonts w:ascii="Times New Roman" w:hAnsi="Times New Roman" w:cs="Times New Roman"/>
                <w:b/>
                <w:sz w:val="18"/>
              </w:rPr>
              <w:t>по месту жительства (по месту обращения)</w:t>
            </w:r>
          </w:p>
        </w:tc>
      </w:tr>
      <w:tr w:rsidR="00561BE9" w:rsidRPr="00561BE9" w14:paraId="640DE62D" w14:textId="77777777" w:rsidTr="00321245">
        <w:tc>
          <w:tcPr>
            <w:tcW w:w="222" w:type="pct"/>
          </w:tcPr>
          <w:p w14:paraId="1C6CED30" w14:textId="77777777" w:rsidR="00561BE9" w:rsidRPr="00561BE9" w:rsidRDefault="00561BE9" w:rsidP="00321245">
            <w:pPr>
              <w:spacing w:after="0"/>
              <w:jc w:val="center"/>
              <w:rPr>
                <w:rFonts w:ascii="Times New Roman" w:hAnsi="Times New Roman" w:cs="Times New Roman"/>
                <w:b/>
                <w:sz w:val="18"/>
              </w:rPr>
            </w:pPr>
          </w:p>
        </w:tc>
        <w:tc>
          <w:tcPr>
            <w:tcW w:w="4778" w:type="pct"/>
          </w:tcPr>
          <w:p w14:paraId="19D40017"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1.</w:t>
            </w:r>
            <w:r w:rsidRPr="00561BE9">
              <w:rPr>
                <w:rFonts w:ascii="Times New Roman" w:hAnsi="Times New Roman" w:cs="Times New Roman"/>
                <w:sz w:val="18"/>
              </w:rPr>
              <w:tab/>
              <w:t>Срок предоставления Муниципальной услуги:</w:t>
            </w:r>
          </w:p>
          <w:p w14:paraId="751427ED"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1.1.</w:t>
            </w:r>
            <w:r w:rsidRPr="00561BE9">
              <w:rPr>
                <w:rFonts w:ascii="Times New Roman" w:hAnsi="Times New Roman" w:cs="Times New Roman"/>
                <w:sz w:val="18"/>
              </w:rPr>
              <w:tab/>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14:paraId="214CAA6F"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1.2.</w:t>
            </w:r>
            <w:r w:rsidRPr="00561BE9">
              <w:rPr>
                <w:rFonts w:ascii="Times New Roman" w:hAnsi="Times New Roman" w:cs="Times New Roman"/>
                <w:sz w:val="18"/>
              </w:rPr>
              <w:tab/>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14:paraId="15331734" w14:textId="77777777"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sz w:val="18"/>
              </w:rPr>
              <w:t>1.3.</w:t>
            </w:r>
            <w:r w:rsidRPr="00561BE9">
              <w:rPr>
                <w:rFonts w:ascii="Times New Roman" w:hAnsi="Times New Roman" w:cs="Times New Roman"/>
                <w:sz w:val="18"/>
              </w:rPr>
              <w:tab/>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tc>
      </w:tr>
      <w:tr w:rsidR="00561BE9" w:rsidRPr="00561BE9" w14:paraId="60B77D1C" w14:textId="77777777" w:rsidTr="00321245">
        <w:tc>
          <w:tcPr>
            <w:tcW w:w="222" w:type="pct"/>
          </w:tcPr>
          <w:p w14:paraId="044446B6"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3</w:t>
            </w:r>
          </w:p>
        </w:tc>
        <w:tc>
          <w:tcPr>
            <w:tcW w:w="4778" w:type="pct"/>
          </w:tcPr>
          <w:p w14:paraId="4A5958FB"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b/>
                <w:sz w:val="18"/>
              </w:rPr>
              <w:t>Основания отказа в приёме документов</w:t>
            </w:r>
          </w:p>
        </w:tc>
      </w:tr>
      <w:tr w:rsidR="00561BE9" w:rsidRPr="00561BE9" w14:paraId="018A8EAB" w14:textId="77777777" w:rsidTr="00321245">
        <w:tc>
          <w:tcPr>
            <w:tcW w:w="222" w:type="pct"/>
          </w:tcPr>
          <w:p w14:paraId="7A477289" w14:textId="77777777" w:rsidR="00561BE9" w:rsidRPr="00561BE9" w:rsidRDefault="00561BE9" w:rsidP="00321245">
            <w:pPr>
              <w:spacing w:after="0" w:line="240" w:lineRule="auto"/>
              <w:jc w:val="center"/>
              <w:rPr>
                <w:rFonts w:ascii="Times New Roman" w:hAnsi="Times New Roman" w:cs="Times New Roman"/>
                <w:b/>
                <w:sz w:val="16"/>
                <w:szCs w:val="16"/>
              </w:rPr>
            </w:pPr>
          </w:p>
        </w:tc>
        <w:tc>
          <w:tcPr>
            <w:tcW w:w="4778" w:type="pct"/>
          </w:tcPr>
          <w:p w14:paraId="2201EA08" w14:textId="77777777" w:rsidR="00561BE9" w:rsidRPr="00561BE9" w:rsidRDefault="00561BE9" w:rsidP="00321245">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561BE9">
              <w:rPr>
                <w:rFonts w:ascii="Times New Roman" w:hAnsi="Times New Roman" w:cs="Times New Roman"/>
                <w:sz w:val="16"/>
                <w:szCs w:val="16"/>
              </w:rPr>
              <w:t>1.</w:t>
            </w:r>
            <w:r w:rsidRPr="00561BE9">
              <w:rPr>
                <w:rFonts w:ascii="Times New Roman" w:hAnsi="Times New Roman" w:cs="Times New Roman"/>
                <w:sz w:val="16"/>
                <w:szCs w:val="16"/>
              </w:rPr>
              <w:tab/>
              <w:t>Основаниями для отказа в приеме документов, необходимых для предоставления Муниципальной услуги являются:</w:t>
            </w:r>
          </w:p>
          <w:p w14:paraId="3E7BFCEA" w14:textId="77777777" w:rsidR="00561BE9" w:rsidRPr="00561BE9" w:rsidRDefault="00561BE9" w:rsidP="00321245">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561BE9">
              <w:rPr>
                <w:rFonts w:ascii="Times New Roman" w:hAnsi="Times New Roman" w:cs="Times New Roman"/>
                <w:sz w:val="16"/>
                <w:szCs w:val="16"/>
              </w:rPr>
              <w:t>1.1.</w:t>
            </w:r>
            <w:r w:rsidRPr="00561BE9">
              <w:rPr>
                <w:rFonts w:ascii="Times New Roman" w:hAnsi="Times New Roman" w:cs="Times New Roman"/>
                <w:sz w:val="16"/>
                <w:szCs w:val="16"/>
              </w:rPr>
              <w:tab/>
              <w:t>Заявление подано в орган местного самоуправления или организацию, в полномочия которых не входит предоставление Муниципальной услуги;</w:t>
            </w:r>
          </w:p>
          <w:p w14:paraId="35A265D7" w14:textId="77777777" w:rsidR="00561BE9" w:rsidRPr="00561BE9" w:rsidRDefault="00561BE9" w:rsidP="00321245">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561BE9">
              <w:rPr>
                <w:rFonts w:ascii="Times New Roman" w:hAnsi="Times New Roman" w:cs="Times New Roman"/>
                <w:sz w:val="16"/>
                <w:szCs w:val="16"/>
              </w:rPr>
              <w:t>1.2.</w:t>
            </w:r>
            <w:r w:rsidRPr="00561BE9">
              <w:rPr>
                <w:rFonts w:ascii="Times New Roman" w:hAnsi="Times New Roman" w:cs="Times New Roman"/>
                <w:sz w:val="16"/>
                <w:szCs w:val="16"/>
              </w:rPr>
              <w:tab/>
              <w:t>Неполное заполнение полей в форме заявления, в том числе в интерактивной форме заявления на ЕПГУ, РПГУ;</w:t>
            </w:r>
          </w:p>
          <w:p w14:paraId="3229B1DD" w14:textId="77777777" w:rsidR="00561BE9" w:rsidRPr="00561BE9" w:rsidRDefault="00561BE9" w:rsidP="00321245">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561BE9">
              <w:rPr>
                <w:rFonts w:ascii="Times New Roman" w:hAnsi="Times New Roman" w:cs="Times New Roman"/>
                <w:sz w:val="16"/>
                <w:szCs w:val="16"/>
              </w:rPr>
              <w:t>1.3.</w:t>
            </w:r>
            <w:r w:rsidRPr="00561BE9">
              <w:rPr>
                <w:rFonts w:ascii="Times New Roman" w:hAnsi="Times New Roman" w:cs="Times New Roman"/>
                <w:sz w:val="16"/>
                <w:szCs w:val="16"/>
              </w:rPr>
              <w:tab/>
              <w:t>Представление неполного комплекта документов, необходимых для предоставления Муниципальной услуги;</w:t>
            </w:r>
          </w:p>
          <w:p w14:paraId="04992D13" w14:textId="77777777" w:rsidR="00561BE9" w:rsidRPr="00561BE9" w:rsidRDefault="00561BE9" w:rsidP="00321245">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561BE9">
              <w:rPr>
                <w:rFonts w:ascii="Times New Roman" w:hAnsi="Times New Roman" w:cs="Times New Roman"/>
                <w:sz w:val="16"/>
                <w:szCs w:val="16"/>
              </w:rPr>
              <w:t>1.4.</w:t>
            </w:r>
            <w:r w:rsidRPr="00561BE9">
              <w:rPr>
                <w:rFonts w:ascii="Times New Roman" w:hAnsi="Times New Roman" w:cs="Times New Roman"/>
                <w:sz w:val="16"/>
                <w:szCs w:val="16"/>
              </w:rPr>
              <w:tab/>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0362F7D1" w14:textId="77777777" w:rsidR="00561BE9" w:rsidRPr="00561BE9" w:rsidRDefault="00561BE9" w:rsidP="00321245">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561BE9">
              <w:rPr>
                <w:rFonts w:ascii="Times New Roman" w:hAnsi="Times New Roman" w:cs="Times New Roman"/>
                <w:sz w:val="16"/>
                <w:szCs w:val="16"/>
              </w:rPr>
              <w:t>1.5.</w:t>
            </w:r>
            <w:r w:rsidRPr="00561BE9">
              <w:rPr>
                <w:rFonts w:ascii="Times New Roman" w:hAnsi="Times New Roman" w:cs="Times New Roman"/>
                <w:sz w:val="16"/>
                <w:szCs w:val="16"/>
              </w:rPr>
              <w:tab/>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06C9AC1A" w14:textId="77777777" w:rsidR="00561BE9" w:rsidRPr="00561BE9" w:rsidRDefault="00561BE9" w:rsidP="00321245">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561BE9">
              <w:rPr>
                <w:rFonts w:ascii="Times New Roman" w:hAnsi="Times New Roman" w:cs="Times New Roman"/>
                <w:sz w:val="16"/>
                <w:szCs w:val="16"/>
              </w:rPr>
              <w:t>1.6.</w:t>
            </w:r>
            <w:r w:rsidRPr="00561BE9">
              <w:rPr>
                <w:rFonts w:ascii="Times New Roman" w:hAnsi="Times New Roman" w:cs="Times New Roman"/>
                <w:sz w:val="16"/>
                <w:szCs w:val="16"/>
              </w:rPr>
              <w:tab/>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1DC0424" w14:textId="77777777" w:rsidR="00561BE9" w:rsidRPr="00561BE9" w:rsidRDefault="00561BE9" w:rsidP="00321245">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561BE9">
              <w:rPr>
                <w:rFonts w:ascii="Times New Roman" w:hAnsi="Times New Roman" w:cs="Times New Roman"/>
                <w:sz w:val="16"/>
                <w:szCs w:val="16"/>
              </w:rPr>
              <w:t>1.7.</w:t>
            </w:r>
            <w:r w:rsidRPr="00561BE9">
              <w:rPr>
                <w:rFonts w:ascii="Times New Roman" w:hAnsi="Times New Roman" w:cs="Times New Roman"/>
                <w:sz w:val="16"/>
                <w:szCs w:val="16"/>
              </w:rPr>
              <w:tab/>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7097905F" w14:textId="77777777" w:rsidR="00561BE9" w:rsidRPr="00561BE9" w:rsidRDefault="00561BE9" w:rsidP="00321245">
            <w:pPr>
              <w:tabs>
                <w:tab w:val="num" w:pos="792"/>
                <w:tab w:val="left" w:pos="1440"/>
                <w:tab w:val="left" w:pos="1560"/>
              </w:tabs>
              <w:spacing w:after="0" w:line="240" w:lineRule="auto"/>
              <w:ind w:firstLine="709"/>
              <w:jc w:val="both"/>
              <w:rPr>
                <w:rFonts w:ascii="Times New Roman" w:hAnsi="Times New Roman" w:cs="Times New Roman"/>
                <w:sz w:val="16"/>
                <w:szCs w:val="16"/>
              </w:rPr>
            </w:pPr>
            <w:r w:rsidRPr="00561BE9">
              <w:rPr>
                <w:rFonts w:ascii="Times New Roman" w:hAnsi="Times New Roman" w:cs="Times New Roman"/>
                <w:sz w:val="16"/>
                <w:szCs w:val="16"/>
              </w:rPr>
              <w:t>1.8.</w:t>
            </w:r>
            <w:r w:rsidRPr="00561BE9">
              <w:rPr>
                <w:rFonts w:ascii="Times New Roman" w:hAnsi="Times New Roman" w:cs="Times New Roman"/>
                <w:sz w:val="16"/>
                <w:szCs w:val="16"/>
              </w:rPr>
              <w:tab/>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r>
      <w:tr w:rsidR="00561BE9" w:rsidRPr="00561BE9" w14:paraId="3ED72058" w14:textId="77777777" w:rsidTr="00321245">
        <w:tc>
          <w:tcPr>
            <w:tcW w:w="222" w:type="pct"/>
          </w:tcPr>
          <w:p w14:paraId="3B8FEDCB"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4</w:t>
            </w:r>
          </w:p>
        </w:tc>
        <w:tc>
          <w:tcPr>
            <w:tcW w:w="4778" w:type="pct"/>
          </w:tcPr>
          <w:p w14:paraId="1BA25D04" w14:textId="77777777" w:rsidR="00561BE9" w:rsidRPr="00561BE9" w:rsidRDefault="00561BE9" w:rsidP="00321245">
            <w:pPr>
              <w:tabs>
                <w:tab w:val="num" w:pos="792"/>
                <w:tab w:val="left" w:pos="1440"/>
                <w:tab w:val="left" w:pos="1560"/>
              </w:tabs>
              <w:spacing w:after="0"/>
              <w:jc w:val="both"/>
              <w:rPr>
                <w:rFonts w:ascii="Times New Roman" w:hAnsi="Times New Roman" w:cs="Times New Roman"/>
                <w:sz w:val="18"/>
              </w:rPr>
            </w:pPr>
            <w:r w:rsidRPr="00561BE9">
              <w:rPr>
                <w:rFonts w:ascii="Times New Roman" w:hAnsi="Times New Roman" w:cs="Times New Roman"/>
                <w:b/>
                <w:sz w:val="18"/>
              </w:rPr>
              <w:t>Основания отказа в предоставлении услуги</w:t>
            </w:r>
          </w:p>
        </w:tc>
      </w:tr>
      <w:tr w:rsidR="00561BE9" w:rsidRPr="00561BE9" w14:paraId="4F5EE605" w14:textId="77777777" w:rsidTr="00321245">
        <w:tc>
          <w:tcPr>
            <w:tcW w:w="222" w:type="pct"/>
          </w:tcPr>
          <w:p w14:paraId="5E00AB28" w14:textId="77777777" w:rsidR="00561BE9" w:rsidRPr="00561BE9" w:rsidRDefault="00561BE9" w:rsidP="00321245">
            <w:pPr>
              <w:spacing w:after="0"/>
              <w:jc w:val="center"/>
              <w:rPr>
                <w:rFonts w:ascii="Times New Roman" w:hAnsi="Times New Roman" w:cs="Times New Roman"/>
                <w:b/>
                <w:sz w:val="18"/>
              </w:rPr>
            </w:pPr>
          </w:p>
        </w:tc>
        <w:tc>
          <w:tcPr>
            <w:tcW w:w="4778" w:type="pct"/>
          </w:tcPr>
          <w:p w14:paraId="5AB2F98B" w14:textId="77777777"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ab/>
              <w:t>Основания для отказа в предоставлении Муниципальной услуги – Вариант 1 «Выдача разрешения на осуществление земляных работ»:</w:t>
            </w:r>
          </w:p>
          <w:p w14:paraId="1F1C256F" w14:textId="77777777"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w:t>
            </w:r>
            <w:r w:rsidRPr="00561BE9">
              <w:rPr>
                <w:rFonts w:ascii="Times New Roman" w:hAnsi="Times New Roman" w:cs="Times New Roman"/>
                <w:sz w:val="18"/>
              </w:rPr>
              <w:tab/>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14:paraId="15D4E84C" w14:textId="77777777"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w:t>
            </w:r>
            <w:r w:rsidRPr="00561BE9">
              <w:rPr>
                <w:rFonts w:ascii="Times New Roman" w:hAnsi="Times New Roman" w:cs="Times New Roman"/>
                <w:sz w:val="18"/>
              </w:rPr>
              <w:tab/>
              <w:t>Несоответствие проекта производства работ требованиям, установленным нормативными правовыми актами;</w:t>
            </w:r>
          </w:p>
          <w:p w14:paraId="23E05E56" w14:textId="77777777"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w:t>
            </w:r>
            <w:r w:rsidRPr="00561BE9">
              <w:rPr>
                <w:rFonts w:ascii="Times New Roman" w:hAnsi="Times New Roman" w:cs="Times New Roman"/>
                <w:sz w:val="18"/>
              </w:rPr>
              <w:tab/>
              <w:t>Невозможность выполнения работ в заявленные сроки;</w:t>
            </w:r>
          </w:p>
          <w:p w14:paraId="718FE1F4" w14:textId="77777777"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w:t>
            </w:r>
            <w:r w:rsidRPr="00561BE9">
              <w:rPr>
                <w:rFonts w:ascii="Times New Roman" w:hAnsi="Times New Roman" w:cs="Times New Roman"/>
                <w:sz w:val="18"/>
              </w:rPr>
              <w:tab/>
              <w:t>Установлены факты нарушений при проведении земляных работ в соответствии с выданным разрешением на осуществление земляных работ;</w:t>
            </w:r>
          </w:p>
          <w:p w14:paraId="37DC503E" w14:textId="77777777"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w:t>
            </w:r>
            <w:r w:rsidRPr="00561BE9">
              <w:rPr>
                <w:rFonts w:ascii="Times New Roman" w:hAnsi="Times New Roman" w:cs="Times New Roman"/>
                <w:sz w:val="18"/>
              </w:rPr>
              <w:tab/>
              <w:t>Наличие противоречивых сведений в заявлении о предоставлении Муниципальной услуги и приложенных к нему документах.</w:t>
            </w:r>
          </w:p>
          <w:p w14:paraId="19FF2514" w14:textId="77777777"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6C3E3FD6" w14:textId="77777777"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 xml:space="preserve">-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14:paraId="2B23F133" w14:textId="77777777"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 xml:space="preserve">-Основанием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14:paraId="1CE90021" w14:textId="77777777"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 xml:space="preserve">-Основанием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14:paraId="31B6BA38" w14:textId="77777777"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-Основанием для отказа в предоставлении Муниципальной услуги – Вариант 5«Исправление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
          <w:p w14:paraId="4A12D414" w14:textId="77777777" w:rsidR="00561BE9" w:rsidRPr="00561BE9" w:rsidRDefault="00561BE9" w:rsidP="00321245">
            <w:pPr>
              <w:pStyle w:val="ConsPlusNormal"/>
              <w:ind w:firstLine="0"/>
              <w:contextualSpacing/>
              <w:jc w:val="both"/>
              <w:rPr>
                <w:rFonts w:ascii="Times New Roman" w:hAnsi="Times New Roman" w:cs="Times New Roman"/>
                <w:sz w:val="14"/>
              </w:rPr>
            </w:pPr>
            <w:r w:rsidRPr="00561BE9">
              <w:rPr>
                <w:rFonts w:ascii="Times New Roman" w:hAnsi="Times New Roman" w:cs="Times New Roman"/>
                <w:sz w:val="18"/>
              </w:rPr>
              <w:t xml:space="preserve">-.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w:t>
            </w:r>
            <w:r w:rsidRPr="00561BE9">
              <w:rPr>
                <w:rFonts w:ascii="Times New Roman" w:hAnsi="Times New Roman" w:cs="Times New Roman"/>
                <w:sz w:val="18"/>
              </w:rPr>
              <w:lastRenderedPageBreak/>
              <w:t>обращение лица, не являющегося Заявителем (его представителем).</w:t>
            </w:r>
          </w:p>
        </w:tc>
      </w:tr>
      <w:tr w:rsidR="00561BE9" w:rsidRPr="00561BE9" w14:paraId="097EED43" w14:textId="77777777" w:rsidTr="00321245">
        <w:tc>
          <w:tcPr>
            <w:tcW w:w="222" w:type="pct"/>
          </w:tcPr>
          <w:p w14:paraId="06AB3718"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lastRenderedPageBreak/>
              <w:t>5</w:t>
            </w:r>
          </w:p>
        </w:tc>
        <w:tc>
          <w:tcPr>
            <w:tcW w:w="4778" w:type="pct"/>
          </w:tcPr>
          <w:p w14:paraId="716D4F0F" w14:textId="77777777"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b/>
                <w:sz w:val="18"/>
              </w:rPr>
              <w:t>Основания приостановления предоставления услуги</w:t>
            </w:r>
          </w:p>
        </w:tc>
      </w:tr>
      <w:tr w:rsidR="00561BE9" w:rsidRPr="00561BE9" w14:paraId="07AF4C28" w14:textId="77777777" w:rsidTr="00321245">
        <w:tc>
          <w:tcPr>
            <w:tcW w:w="222" w:type="pct"/>
          </w:tcPr>
          <w:p w14:paraId="6560CBB9" w14:textId="77777777" w:rsidR="00561BE9" w:rsidRPr="00561BE9" w:rsidRDefault="00561BE9" w:rsidP="00321245">
            <w:pPr>
              <w:spacing w:after="0"/>
              <w:jc w:val="center"/>
              <w:rPr>
                <w:rFonts w:ascii="Times New Roman" w:hAnsi="Times New Roman" w:cs="Times New Roman"/>
                <w:b/>
                <w:sz w:val="18"/>
              </w:rPr>
            </w:pPr>
          </w:p>
        </w:tc>
        <w:tc>
          <w:tcPr>
            <w:tcW w:w="4778" w:type="pct"/>
          </w:tcPr>
          <w:p w14:paraId="4D7474BD" w14:textId="77777777"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Не предусмотрено</w:t>
            </w:r>
          </w:p>
        </w:tc>
      </w:tr>
      <w:tr w:rsidR="00561BE9" w:rsidRPr="00561BE9" w14:paraId="0DB3A26B" w14:textId="77777777" w:rsidTr="00321245">
        <w:tc>
          <w:tcPr>
            <w:tcW w:w="222" w:type="pct"/>
          </w:tcPr>
          <w:p w14:paraId="6B0957AC"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6</w:t>
            </w:r>
          </w:p>
        </w:tc>
        <w:tc>
          <w:tcPr>
            <w:tcW w:w="4778" w:type="pct"/>
          </w:tcPr>
          <w:p w14:paraId="607543B7" w14:textId="77777777"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b/>
                <w:sz w:val="18"/>
              </w:rPr>
              <w:t>Срок приостановления предоставления услуги</w:t>
            </w:r>
          </w:p>
        </w:tc>
      </w:tr>
      <w:tr w:rsidR="00561BE9" w:rsidRPr="00561BE9" w14:paraId="5072ABFD" w14:textId="77777777" w:rsidTr="00321245">
        <w:tc>
          <w:tcPr>
            <w:tcW w:w="222" w:type="pct"/>
          </w:tcPr>
          <w:p w14:paraId="3F6A9BAB" w14:textId="77777777" w:rsidR="00561BE9" w:rsidRPr="00561BE9" w:rsidRDefault="00561BE9" w:rsidP="00321245">
            <w:pPr>
              <w:spacing w:after="0"/>
              <w:jc w:val="center"/>
              <w:rPr>
                <w:rFonts w:ascii="Times New Roman" w:hAnsi="Times New Roman" w:cs="Times New Roman"/>
                <w:b/>
                <w:sz w:val="18"/>
              </w:rPr>
            </w:pPr>
          </w:p>
        </w:tc>
        <w:tc>
          <w:tcPr>
            <w:tcW w:w="4778" w:type="pct"/>
          </w:tcPr>
          <w:p w14:paraId="77E2BCD2" w14:textId="77777777"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нет</w:t>
            </w:r>
          </w:p>
        </w:tc>
      </w:tr>
      <w:tr w:rsidR="00561BE9" w:rsidRPr="00561BE9" w14:paraId="374D0FC2" w14:textId="77777777" w:rsidTr="00321245">
        <w:tc>
          <w:tcPr>
            <w:tcW w:w="222" w:type="pct"/>
          </w:tcPr>
          <w:p w14:paraId="5A3CF1BC"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7</w:t>
            </w:r>
          </w:p>
        </w:tc>
        <w:tc>
          <w:tcPr>
            <w:tcW w:w="4778" w:type="pct"/>
          </w:tcPr>
          <w:p w14:paraId="6F12978E" w14:textId="77777777"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b/>
                <w:sz w:val="18"/>
              </w:rPr>
              <w:t>Плата за предоставление услуги</w:t>
            </w:r>
          </w:p>
        </w:tc>
      </w:tr>
      <w:tr w:rsidR="00561BE9" w:rsidRPr="00561BE9" w14:paraId="7AE98FEE" w14:textId="77777777" w:rsidTr="00321245">
        <w:tc>
          <w:tcPr>
            <w:tcW w:w="222" w:type="pct"/>
          </w:tcPr>
          <w:p w14:paraId="226251FB"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7.1</w:t>
            </w:r>
          </w:p>
        </w:tc>
        <w:tc>
          <w:tcPr>
            <w:tcW w:w="4778" w:type="pct"/>
          </w:tcPr>
          <w:p w14:paraId="30EFCF1E" w14:textId="77777777" w:rsidR="00561BE9" w:rsidRPr="00561BE9" w:rsidRDefault="00561BE9" w:rsidP="00321245">
            <w:pPr>
              <w:autoSpaceDE w:val="0"/>
              <w:autoSpaceDN w:val="0"/>
              <w:adjustRightInd w:val="0"/>
              <w:spacing w:after="0"/>
              <w:jc w:val="both"/>
              <w:rPr>
                <w:rFonts w:ascii="Times New Roman" w:hAnsi="Times New Roman" w:cs="Times New Roman"/>
                <w:b/>
                <w:sz w:val="18"/>
              </w:rPr>
            </w:pPr>
            <w:r w:rsidRPr="00561BE9">
              <w:rPr>
                <w:rFonts w:ascii="Times New Roman" w:hAnsi="Times New Roman" w:cs="Times New Roman"/>
                <w:b/>
                <w:sz w:val="18"/>
              </w:rPr>
              <w:t>Наличие платы (государственной пошлины)</w:t>
            </w:r>
          </w:p>
        </w:tc>
      </w:tr>
      <w:tr w:rsidR="00561BE9" w:rsidRPr="00561BE9" w14:paraId="7366E976" w14:textId="77777777" w:rsidTr="00321245">
        <w:tc>
          <w:tcPr>
            <w:tcW w:w="222" w:type="pct"/>
          </w:tcPr>
          <w:p w14:paraId="6D439C16" w14:textId="77777777" w:rsidR="00561BE9" w:rsidRPr="00561BE9" w:rsidRDefault="00561BE9" w:rsidP="00321245">
            <w:pPr>
              <w:spacing w:after="0"/>
              <w:jc w:val="center"/>
              <w:rPr>
                <w:rFonts w:ascii="Times New Roman" w:hAnsi="Times New Roman" w:cs="Times New Roman"/>
                <w:b/>
                <w:sz w:val="18"/>
              </w:rPr>
            </w:pPr>
          </w:p>
        </w:tc>
        <w:tc>
          <w:tcPr>
            <w:tcW w:w="4778" w:type="pct"/>
          </w:tcPr>
          <w:p w14:paraId="55C7F74B" w14:textId="77777777"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нет</w:t>
            </w:r>
          </w:p>
        </w:tc>
      </w:tr>
      <w:tr w:rsidR="00561BE9" w:rsidRPr="00561BE9" w14:paraId="207A0509" w14:textId="77777777" w:rsidTr="00321245">
        <w:tc>
          <w:tcPr>
            <w:tcW w:w="222" w:type="pct"/>
          </w:tcPr>
          <w:p w14:paraId="4E173F50"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7.2</w:t>
            </w:r>
          </w:p>
        </w:tc>
        <w:tc>
          <w:tcPr>
            <w:tcW w:w="4778" w:type="pct"/>
          </w:tcPr>
          <w:p w14:paraId="6CE4CC2E" w14:textId="77777777" w:rsidR="00561BE9" w:rsidRPr="00561BE9" w:rsidRDefault="00561BE9" w:rsidP="00321245">
            <w:pPr>
              <w:autoSpaceDE w:val="0"/>
              <w:autoSpaceDN w:val="0"/>
              <w:adjustRightInd w:val="0"/>
              <w:spacing w:after="0"/>
              <w:jc w:val="both"/>
              <w:rPr>
                <w:rFonts w:ascii="Times New Roman" w:hAnsi="Times New Roman" w:cs="Times New Roman"/>
                <w:b/>
                <w:sz w:val="18"/>
              </w:rPr>
            </w:pPr>
            <w:r w:rsidRPr="00561BE9">
              <w:rPr>
                <w:rFonts w:ascii="Times New Roman" w:hAnsi="Times New Roman" w:cs="Times New Roman"/>
                <w:b/>
                <w:sz w:val="18"/>
              </w:rPr>
              <w:t>Реквизиты НПА, являющегося основанием для взимания платы (государственной пошлины)</w:t>
            </w:r>
          </w:p>
        </w:tc>
      </w:tr>
      <w:tr w:rsidR="00561BE9" w:rsidRPr="00561BE9" w14:paraId="14161F1B" w14:textId="77777777" w:rsidTr="00321245">
        <w:tc>
          <w:tcPr>
            <w:tcW w:w="222" w:type="pct"/>
          </w:tcPr>
          <w:p w14:paraId="041FFBB8" w14:textId="77777777" w:rsidR="00561BE9" w:rsidRPr="00561BE9" w:rsidRDefault="00561BE9" w:rsidP="00321245">
            <w:pPr>
              <w:spacing w:after="0"/>
              <w:jc w:val="center"/>
              <w:rPr>
                <w:rFonts w:ascii="Times New Roman" w:hAnsi="Times New Roman" w:cs="Times New Roman"/>
                <w:b/>
                <w:sz w:val="18"/>
              </w:rPr>
            </w:pPr>
          </w:p>
        </w:tc>
        <w:tc>
          <w:tcPr>
            <w:tcW w:w="4778" w:type="pct"/>
          </w:tcPr>
          <w:p w14:paraId="5A088654" w14:textId="77777777"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w:t>
            </w:r>
          </w:p>
        </w:tc>
      </w:tr>
      <w:tr w:rsidR="00561BE9" w:rsidRPr="00561BE9" w14:paraId="6C4F0D67" w14:textId="77777777" w:rsidTr="00321245">
        <w:tc>
          <w:tcPr>
            <w:tcW w:w="222" w:type="pct"/>
          </w:tcPr>
          <w:p w14:paraId="2FB41970"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7.3</w:t>
            </w:r>
          </w:p>
        </w:tc>
        <w:tc>
          <w:tcPr>
            <w:tcW w:w="4778" w:type="pct"/>
          </w:tcPr>
          <w:p w14:paraId="2B40B43B" w14:textId="77777777" w:rsidR="00561BE9" w:rsidRPr="00561BE9" w:rsidRDefault="00561BE9" w:rsidP="00321245">
            <w:pPr>
              <w:autoSpaceDE w:val="0"/>
              <w:autoSpaceDN w:val="0"/>
              <w:adjustRightInd w:val="0"/>
              <w:spacing w:after="0"/>
              <w:jc w:val="both"/>
              <w:rPr>
                <w:rFonts w:ascii="Times New Roman" w:hAnsi="Times New Roman" w:cs="Times New Roman"/>
                <w:b/>
                <w:sz w:val="18"/>
              </w:rPr>
            </w:pPr>
            <w:r w:rsidRPr="00561BE9">
              <w:rPr>
                <w:rFonts w:ascii="Times New Roman" w:hAnsi="Times New Roman" w:cs="Times New Roman"/>
                <w:b/>
                <w:sz w:val="18"/>
              </w:rPr>
              <w:t>КБК для взимания платы (государственной пошлины), в том числе для МФЦ</w:t>
            </w:r>
          </w:p>
        </w:tc>
      </w:tr>
      <w:tr w:rsidR="00561BE9" w:rsidRPr="00561BE9" w14:paraId="32BF508C" w14:textId="77777777" w:rsidTr="00321245">
        <w:tc>
          <w:tcPr>
            <w:tcW w:w="222" w:type="pct"/>
          </w:tcPr>
          <w:p w14:paraId="2FC21DAF" w14:textId="77777777" w:rsidR="00561BE9" w:rsidRPr="00561BE9" w:rsidRDefault="00561BE9" w:rsidP="00321245">
            <w:pPr>
              <w:spacing w:after="0"/>
              <w:jc w:val="center"/>
              <w:rPr>
                <w:rFonts w:ascii="Times New Roman" w:hAnsi="Times New Roman" w:cs="Times New Roman"/>
                <w:b/>
                <w:sz w:val="18"/>
              </w:rPr>
            </w:pPr>
          </w:p>
        </w:tc>
        <w:tc>
          <w:tcPr>
            <w:tcW w:w="4778" w:type="pct"/>
          </w:tcPr>
          <w:p w14:paraId="44F98064" w14:textId="77777777"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w:t>
            </w:r>
          </w:p>
        </w:tc>
      </w:tr>
      <w:tr w:rsidR="00561BE9" w:rsidRPr="00561BE9" w14:paraId="61510361" w14:textId="77777777" w:rsidTr="00321245">
        <w:tc>
          <w:tcPr>
            <w:tcW w:w="222" w:type="pct"/>
          </w:tcPr>
          <w:p w14:paraId="7081EAFD"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8</w:t>
            </w:r>
          </w:p>
        </w:tc>
        <w:tc>
          <w:tcPr>
            <w:tcW w:w="4778" w:type="pct"/>
          </w:tcPr>
          <w:p w14:paraId="4320EDD6" w14:textId="77777777" w:rsidR="00561BE9" w:rsidRPr="00561BE9" w:rsidRDefault="00561BE9" w:rsidP="00321245">
            <w:pPr>
              <w:autoSpaceDE w:val="0"/>
              <w:autoSpaceDN w:val="0"/>
              <w:adjustRightInd w:val="0"/>
              <w:spacing w:after="0"/>
              <w:jc w:val="both"/>
              <w:rPr>
                <w:rFonts w:ascii="Times New Roman" w:hAnsi="Times New Roman" w:cs="Times New Roman"/>
                <w:b/>
                <w:sz w:val="18"/>
              </w:rPr>
            </w:pPr>
            <w:r w:rsidRPr="00561BE9">
              <w:rPr>
                <w:rFonts w:ascii="Times New Roman" w:hAnsi="Times New Roman" w:cs="Times New Roman"/>
                <w:b/>
                <w:sz w:val="18"/>
              </w:rPr>
              <w:t>Способ обращения за получением услуги</w:t>
            </w:r>
          </w:p>
        </w:tc>
      </w:tr>
      <w:tr w:rsidR="00561BE9" w:rsidRPr="00561BE9" w14:paraId="5E25426B" w14:textId="77777777" w:rsidTr="00321245">
        <w:tc>
          <w:tcPr>
            <w:tcW w:w="222" w:type="pct"/>
          </w:tcPr>
          <w:p w14:paraId="7BFB9BDE" w14:textId="77777777" w:rsidR="00561BE9" w:rsidRPr="00561BE9" w:rsidRDefault="00561BE9" w:rsidP="00321245">
            <w:pPr>
              <w:spacing w:after="0"/>
              <w:jc w:val="center"/>
              <w:rPr>
                <w:rFonts w:ascii="Times New Roman" w:hAnsi="Times New Roman" w:cs="Times New Roman"/>
                <w:b/>
                <w:sz w:val="18"/>
              </w:rPr>
            </w:pPr>
          </w:p>
        </w:tc>
        <w:tc>
          <w:tcPr>
            <w:tcW w:w="4778" w:type="pct"/>
          </w:tcPr>
          <w:p w14:paraId="7E97889C" w14:textId="182DA096"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 xml:space="preserve">- администрация </w:t>
            </w:r>
            <w:r w:rsidR="00F94913">
              <w:rPr>
                <w:rFonts w:ascii="Times New Roman" w:hAnsi="Times New Roman" w:cs="Times New Roman"/>
                <w:sz w:val="18"/>
              </w:rPr>
              <w:t>Кучеряевского</w:t>
            </w:r>
            <w:r w:rsidRPr="00561BE9">
              <w:rPr>
                <w:rFonts w:ascii="Times New Roman" w:hAnsi="Times New Roman" w:cs="Times New Roman"/>
                <w:sz w:val="18"/>
              </w:rPr>
              <w:t xml:space="preserve"> сельского поселения Бутурлиновского муниципального района Воронежской области;</w:t>
            </w:r>
          </w:p>
          <w:p w14:paraId="1660B758" w14:textId="77777777"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14:paraId="17666963" w14:textId="77777777" w:rsidR="00561BE9" w:rsidRPr="00561BE9" w:rsidRDefault="00561BE9" w:rsidP="00321245">
            <w:pPr>
              <w:pStyle w:val="ConsPlusNormal"/>
              <w:ind w:firstLine="0"/>
              <w:jc w:val="both"/>
              <w:rPr>
                <w:rFonts w:ascii="Times New Roman" w:hAnsi="Times New Roman" w:cs="Times New Roman"/>
                <w:sz w:val="18"/>
                <w:szCs w:val="24"/>
              </w:rPr>
            </w:pPr>
            <w:r w:rsidRPr="00561BE9">
              <w:rPr>
                <w:rFonts w:ascii="Times New Roman" w:hAnsi="Times New Roman" w:cs="Times New Roman"/>
                <w:sz w:val="18"/>
                <w:szCs w:val="24"/>
              </w:rPr>
              <w:t>- Единый портал государственных и муниципальных услуг(www.gosuslugi.ru);</w:t>
            </w:r>
          </w:p>
          <w:p w14:paraId="4EE5BA34" w14:textId="77777777" w:rsidR="00561BE9" w:rsidRPr="00561BE9" w:rsidRDefault="00561BE9" w:rsidP="00321245">
            <w:pPr>
              <w:pStyle w:val="ConsPlusNormal"/>
              <w:ind w:firstLine="0"/>
              <w:jc w:val="both"/>
              <w:rPr>
                <w:rFonts w:ascii="Times New Roman" w:hAnsi="Times New Roman" w:cs="Times New Roman"/>
                <w:sz w:val="18"/>
                <w:szCs w:val="24"/>
              </w:rPr>
            </w:pPr>
            <w:r w:rsidRPr="00561BE9">
              <w:rPr>
                <w:rFonts w:ascii="Times New Roman" w:hAnsi="Times New Roman" w:cs="Times New Roman"/>
                <w:sz w:val="18"/>
                <w:szCs w:val="24"/>
              </w:rPr>
              <w:t>- Портал государственных и муниципальных услуг Воронежской области (</w:t>
            </w:r>
            <w:r w:rsidRPr="00561BE9">
              <w:rPr>
                <w:rFonts w:ascii="Times New Roman" w:hAnsi="Times New Roman" w:cs="Times New Roman"/>
                <w:sz w:val="18"/>
                <w:szCs w:val="24"/>
                <w:lang w:val="en-US"/>
              </w:rPr>
              <w:t>www</w:t>
            </w:r>
            <w:r w:rsidRPr="00561BE9">
              <w:rPr>
                <w:rFonts w:ascii="Times New Roman" w:hAnsi="Times New Roman" w:cs="Times New Roman"/>
                <w:sz w:val="18"/>
                <w:szCs w:val="24"/>
              </w:rPr>
              <w:t>.pgu.govvr.ru).</w:t>
            </w:r>
          </w:p>
        </w:tc>
      </w:tr>
      <w:tr w:rsidR="00561BE9" w:rsidRPr="00561BE9" w14:paraId="224B44E3" w14:textId="77777777" w:rsidTr="00321245">
        <w:tc>
          <w:tcPr>
            <w:tcW w:w="222" w:type="pct"/>
          </w:tcPr>
          <w:p w14:paraId="5671E16E"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9</w:t>
            </w:r>
          </w:p>
        </w:tc>
        <w:tc>
          <w:tcPr>
            <w:tcW w:w="4778" w:type="pct"/>
          </w:tcPr>
          <w:p w14:paraId="69E21BA4" w14:textId="77777777" w:rsidR="00561BE9" w:rsidRPr="00561BE9" w:rsidRDefault="00561BE9" w:rsidP="00321245">
            <w:pPr>
              <w:autoSpaceDE w:val="0"/>
              <w:autoSpaceDN w:val="0"/>
              <w:adjustRightInd w:val="0"/>
              <w:spacing w:after="0"/>
              <w:jc w:val="both"/>
              <w:rPr>
                <w:rFonts w:ascii="Times New Roman" w:hAnsi="Times New Roman" w:cs="Times New Roman"/>
                <w:b/>
                <w:sz w:val="18"/>
              </w:rPr>
            </w:pPr>
            <w:r w:rsidRPr="00561BE9">
              <w:rPr>
                <w:rFonts w:ascii="Times New Roman" w:hAnsi="Times New Roman" w:cs="Times New Roman"/>
                <w:b/>
                <w:sz w:val="18"/>
              </w:rPr>
              <w:t>Способ получения результата услуги</w:t>
            </w:r>
          </w:p>
        </w:tc>
      </w:tr>
      <w:tr w:rsidR="00561BE9" w:rsidRPr="00561BE9" w14:paraId="1CEEBFC1" w14:textId="77777777" w:rsidTr="00321245">
        <w:tc>
          <w:tcPr>
            <w:tcW w:w="222" w:type="pct"/>
          </w:tcPr>
          <w:p w14:paraId="3C9E77EE" w14:textId="77777777" w:rsidR="00561BE9" w:rsidRPr="00561BE9" w:rsidRDefault="00561BE9" w:rsidP="00321245">
            <w:pPr>
              <w:spacing w:after="0"/>
              <w:jc w:val="center"/>
              <w:rPr>
                <w:rFonts w:ascii="Times New Roman" w:hAnsi="Times New Roman" w:cs="Times New Roman"/>
                <w:b/>
                <w:sz w:val="18"/>
              </w:rPr>
            </w:pPr>
          </w:p>
        </w:tc>
        <w:tc>
          <w:tcPr>
            <w:tcW w:w="4778" w:type="pct"/>
          </w:tcPr>
          <w:p w14:paraId="266BB988" w14:textId="3D0F7872"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 xml:space="preserve">- в администрации </w:t>
            </w:r>
            <w:r w:rsidR="00F94913">
              <w:rPr>
                <w:rFonts w:ascii="Times New Roman" w:hAnsi="Times New Roman" w:cs="Times New Roman"/>
                <w:sz w:val="18"/>
              </w:rPr>
              <w:t>Кучеряевского</w:t>
            </w:r>
            <w:r w:rsidRPr="00561BE9">
              <w:rPr>
                <w:rFonts w:ascii="Times New Roman" w:hAnsi="Times New Roman" w:cs="Times New Roman"/>
                <w:sz w:val="18"/>
              </w:rPr>
              <w:t xml:space="preserve"> сельского поселения Бутурлиновского муниципального района Воронежской области на бумажном носителе;</w:t>
            </w:r>
          </w:p>
          <w:p w14:paraId="0DB9689B" w14:textId="77777777" w:rsidR="00561BE9" w:rsidRPr="00561BE9" w:rsidRDefault="00561BE9" w:rsidP="00321245">
            <w:pPr>
              <w:autoSpaceDE w:val="0"/>
              <w:autoSpaceDN w:val="0"/>
              <w:adjustRightInd w:val="0"/>
              <w:spacing w:after="0"/>
              <w:rPr>
                <w:rFonts w:ascii="Times New Roman" w:hAnsi="Times New Roman" w:cs="Times New Roman"/>
                <w:b/>
                <w:sz w:val="18"/>
              </w:rPr>
            </w:pPr>
            <w:r w:rsidRPr="00561BE9">
              <w:rPr>
                <w:rFonts w:ascii="Times New Roman" w:hAnsi="Times New Roman" w:cs="Times New Roman"/>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561BE9">
              <w:rPr>
                <w:rFonts w:ascii="Times New Roman" w:hAnsi="Times New Roman" w:cs="Times New Roman"/>
                <w:sz w:val="18"/>
              </w:rPr>
              <w:br/>
            </w:r>
            <w:r w:rsidRPr="00561BE9">
              <w:rPr>
                <w:rFonts w:ascii="Times New Roman" w:hAnsi="Times New Roman" w:cs="Times New Roman"/>
                <w:sz w:val="18"/>
                <w:szCs w:val="18"/>
              </w:rPr>
              <w:t>- в личный кабинет Заявителя на ЕПГУ;</w:t>
            </w:r>
            <w:r w:rsidRPr="00561BE9">
              <w:rPr>
                <w:rFonts w:ascii="Times New Roman" w:hAnsi="Times New Roman" w:cs="Times New Roman"/>
                <w:sz w:val="18"/>
                <w:szCs w:val="18"/>
              </w:rPr>
              <w:br/>
              <w:t>- посредством РПГУ;</w:t>
            </w:r>
            <w:r w:rsidRPr="00561BE9">
              <w:rPr>
                <w:rFonts w:ascii="Times New Roman" w:hAnsi="Times New Roman" w:cs="Times New Roman"/>
                <w:sz w:val="18"/>
                <w:szCs w:val="18"/>
              </w:rPr>
              <w:br/>
            </w:r>
            <w:r w:rsidRPr="00561BE9">
              <w:rPr>
                <w:rFonts w:ascii="Times New Roman" w:hAnsi="Times New Roman" w:cs="Times New Roman"/>
                <w:sz w:val="18"/>
              </w:rPr>
              <w:t>-   через почтовую связь.</w:t>
            </w:r>
          </w:p>
        </w:tc>
      </w:tr>
    </w:tbl>
    <w:p w14:paraId="0E3F007F" w14:textId="77777777" w:rsidR="00561BE9" w:rsidRPr="00561BE9" w:rsidRDefault="00561BE9" w:rsidP="00561BE9">
      <w:pPr>
        <w:spacing w:after="0"/>
        <w:rPr>
          <w:rFonts w:ascii="Times New Roman" w:hAnsi="Times New Roman" w:cs="Times New Roman"/>
          <w:b/>
          <w:sz w:val="20"/>
          <w:szCs w:val="28"/>
        </w:rPr>
      </w:pPr>
      <w:r w:rsidRPr="00561BE9">
        <w:rPr>
          <w:rFonts w:ascii="Times New Roman" w:hAnsi="Times New Roman" w:cs="Times New Roman"/>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4227"/>
      </w:tblGrid>
      <w:tr w:rsidR="00561BE9" w:rsidRPr="00561BE9" w14:paraId="318A7AE0" w14:textId="77777777" w:rsidTr="00321245">
        <w:tc>
          <w:tcPr>
            <w:tcW w:w="189" w:type="pct"/>
          </w:tcPr>
          <w:p w14:paraId="2202B027"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1</w:t>
            </w:r>
          </w:p>
        </w:tc>
        <w:tc>
          <w:tcPr>
            <w:tcW w:w="4811" w:type="pct"/>
          </w:tcPr>
          <w:p w14:paraId="5C2C7B7E" w14:textId="77777777"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Категории лиц, имеющих право на получение «услуги»</w:t>
            </w:r>
          </w:p>
        </w:tc>
      </w:tr>
      <w:tr w:rsidR="00561BE9" w:rsidRPr="00561BE9" w14:paraId="3BB112F3" w14:textId="77777777" w:rsidTr="00321245">
        <w:tc>
          <w:tcPr>
            <w:tcW w:w="189" w:type="pct"/>
          </w:tcPr>
          <w:p w14:paraId="28989EA5" w14:textId="77777777" w:rsidR="00561BE9" w:rsidRPr="00561BE9" w:rsidRDefault="00561BE9" w:rsidP="00321245">
            <w:pPr>
              <w:spacing w:after="0"/>
              <w:jc w:val="center"/>
              <w:rPr>
                <w:rFonts w:ascii="Times New Roman" w:hAnsi="Times New Roman" w:cs="Times New Roman"/>
                <w:b/>
                <w:sz w:val="18"/>
              </w:rPr>
            </w:pPr>
          </w:p>
        </w:tc>
        <w:tc>
          <w:tcPr>
            <w:tcW w:w="4811" w:type="pct"/>
          </w:tcPr>
          <w:p w14:paraId="020AED6C" w14:textId="77777777" w:rsidR="00561BE9" w:rsidRPr="00561BE9" w:rsidRDefault="00561BE9" w:rsidP="00321245">
            <w:pPr>
              <w:tabs>
                <w:tab w:val="num" w:pos="142"/>
              </w:tabs>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1.</w:t>
            </w:r>
            <w:r w:rsidRPr="00561BE9">
              <w:rPr>
                <w:rFonts w:ascii="Times New Roman" w:hAnsi="Times New Roman" w:cs="Times New Roman"/>
                <w:sz w:val="18"/>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14:paraId="7842F4AA" w14:textId="77777777" w:rsidR="00561BE9" w:rsidRPr="00561BE9" w:rsidRDefault="00561BE9" w:rsidP="00321245">
            <w:pPr>
              <w:tabs>
                <w:tab w:val="num" w:pos="142"/>
              </w:tabs>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2.</w:t>
            </w:r>
            <w:r w:rsidRPr="00561BE9">
              <w:rPr>
                <w:rFonts w:ascii="Times New Roman" w:hAnsi="Times New Roman" w:cs="Times New Roman"/>
                <w:sz w:val="18"/>
              </w:rPr>
              <w:tab/>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561BE9" w:rsidRPr="00561BE9" w14:paraId="61B259EC" w14:textId="77777777" w:rsidTr="00321245">
        <w:tc>
          <w:tcPr>
            <w:tcW w:w="189" w:type="pct"/>
          </w:tcPr>
          <w:p w14:paraId="1330C222"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2</w:t>
            </w:r>
          </w:p>
        </w:tc>
        <w:tc>
          <w:tcPr>
            <w:tcW w:w="4811" w:type="pct"/>
          </w:tcPr>
          <w:p w14:paraId="50943B43" w14:textId="77777777"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Документ, подтверждающий правомочие заявителя соответствующей категории на получение «услуги»</w:t>
            </w:r>
          </w:p>
        </w:tc>
      </w:tr>
      <w:tr w:rsidR="00561BE9" w:rsidRPr="00561BE9" w14:paraId="43AD709D" w14:textId="77777777" w:rsidTr="00321245">
        <w:tc>
          <w:tcPr>
            <w:tcW w:w="189" w:type="pct"/>
          </w:tcPr>
          <w:p w14:paraId="123091BF" w14:textId="77777777" w:rsidR="00561BE9" w:rsidRPr="00561BE9" w:rsidRDefault="00561BE9" w:rsidP="00321245">
            <w:pPr>
              <w:spacing w:after="0"/>
              <w:jc w:val="center"/>
              <w:rPr>
                <w:rFonts w:ascii="Times New Roman" w:hAnsi="Times New Roman" w:cs="Times New Roman"/>
                <w:b/>
                <w:sz w:val="18"/>
              </w:rPr>
            </w:pPr>
          </w:p>
        </w:tc>
        <w:tc>
          <w:tcPr>
            <w:tcW w:w="4811" w:type="pct"/>
          </w:tcPr>
          <w:p w14:paraId="6C540C26" w14:textId="77777777" w:rsidR="00561BE9" w:rsidRPr="00561BE9" w:rsidRDefault="00561BE9" w:rsidP="00321245">
            <w:pPr>
              <w:pStyle w:val="ConsPlusNormal"/>
              <w:ind w:firstLine="7"/>
              <w:jc w:val="both"/>
              <w:rPr>
                <w:rFonts w:ascii="Times New Roman" w:hAnsi="Times New Roman" w:cs="Times New Roman"/>
                <w:sz w:val="16"/>
                <w:szCs w:val="24"/>
              </w:rPr>
            </w:pPr>
            <w:r w:rsidRPr="00561BE9">
              <w:rPr>
                <w:rFonts w:ascii="Times New Roman" w:hAnsi="Times New Roman" w:cs="Times New Roman"/>
                <w:sz w:val="16"/>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6F62FDBF" w14:textId="77777777" w:rsidR="00561BE9" w:rsidRPr="00561BE9" w:rsidRDefault="00561BE9" w:rsidP="00321245">
            <w:pPr>
              <w:pStyle w:val="ConsPlusNormal"/>
              <w:ind w:firstLine="7"/>
              <w:jc w:val="both"/>
              <w:rPr>
                <w:rFonts w:ascii="Times New Roman" w:hAnsi="Times New Roman" w:cs="Times New Roman"/>
                <w:sz w:val="18"/>
              </w:rPr>
            </w:pPr>
            <w:r w:rsidRPr="00561BE9">
              <w:rPr>
                <w:rFonts w:ascii="Times New Roman" w:hAnsi="Times New Roman" w:cs="Times New Roman"/>
                <w:sz w:val="16"/>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561BE9" w:rsidRPr="00561BE9" w14:paraId="329E07B5" w14:textId="77777777" w:rsidTr="00321245">
        <w:trPr>
          <w:trHeight w:val="287"/>
        </w:trPr>
        <w:tc>
          <w:tcPr>
            <w:tcW w:w="189" w:type="pct"/>
          </w:tcPr>
          <w:p w14:paraId="6FC603FC"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3</w:t>
            </w:r>
          </w:p>
        </w:tc>
        <w:tc>
          <w:tcPr>
            <w:tcW w:w="4811" w:type="pct"/>
          </w:tcPr>
          <w:p w14:paraId="1A93C94B" w14:textId="77777777" w:rsidR="00561BE9" w:rsidRPr="00561BE9" w:rsidRDefault="00561BE9" w:rsidP="00321245">
            <w:pPr>
              <w:pStyle w:val="ConsPlusNormal"/>
              <w:ind w:firstLine="7"/>
              <w:jc w:val="both"/>
              <w:rPr>
                <w:rFonts w:ascii="Times New Roman" w:hAnsi="Times New Roman" w:cs="Times New Roman"/>
                <w:sz w:val="18"/>
                <w:szCs w:val="24"/>
              </w:rPr>
            </w:pPr>
            <w:r w:rsidRPr="00561BE9">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561BE9" w:rsidRPr="00561BE9" w14:paraId="0641C0F5" w14:textId="77777777" w:rsidTr="00321245">
        <w:tc>
          <w:tcPr>
            <w:tcW w:w="189" w:type="pct"/>
          </w:tcPr>
          <w:p w14:paraId="739A6CD6" w14:textId="77777777" w:rsidR="00561BE9" w:rsidRPr="00561BE9" w:rsidRDefault="00561BE9" w:rsidP="00321245">
            <w:pPr>
              <w:spacing w:after="0"/>
              <w:jc w:val="center"/>
              <w:rPr>
                <w:rFonts w:ascii="Times New Roman" w:hAnsi="Times New Roman" w:cs="Times New Roman"/>
                <w:b/>
                <w:sz w:val="18"/>
              </w:rPr>
            </w:pPr>
          </w:p>
        </w:tc>
        <w:tc>
          <w:tcPr>
            <w:tcW w:w="4811" w:type="pct"/>
          </w:tcPr>
          <w:p w14:paraId="064E55E4" w14:textId="77777777" w:rsidR="00561BE9" w:rsidRPr="00561BE9" w:rsidRDefault="00561BE9" w:rsidP="00321245">
            <w:pPr>
              <w:pStyle w:val="ConsPlusNormal"/>
              <w:ind w:firstLine="7"/>
              <w:jc w:val="both"/>
              <w:rPr>
                <w:rFonts w:ascii="Times New Roman" w:hAnsi="Times New Roman" w:cs="Times New Roman"/>
                <w:sz w:val="16"/>
                <w:szCs w:val="24"/>
              </w:rPr>
            </w:pPr>
            <w:r w:rsidRPr="00561BE9">
              <w:rPr>
                <w:rFonts w:ascii="Times New Roman" w:hAnsi="Times New Roman" w:cs="Times New Roman"/>
                <w:sz w:val="16"/>
                <w:szCs w:val="24"/>
              </w:rPr>
              <w:t>В соответствии с требованиями ГК РФ</w:t>
            </w:r>
          </w:p>
        </w:tc>
      </w:tr>
    </w:tbl>
    <w:p w14:paraId="2394222A" w14:textId="77777777" w:rsidR="00561BE9" w:rsidRPr="00561BE9" w:rsidRDefault="00561BE9" w:rsidP="00561BE9">
      <w:pPr>
        <w:spacing w:after="0"/>
        <w:rPr>
          <w:rFonts w:ascii="Times New Roman" w:hAnsi="Times New Roman" w:cs="Times New Roman"/>
          <w:b/>
          <w:sz w:val="20"/>
          <w:szCs w:val="28"/>
        </w:rPr>
      </w:pPr>
      <w:r w:rsidRPr="00561BE9">
        <w:rPr>
          <w:rFonts w:ascii="Times New Roman" w:hAnsi="Times New Roman" w:cs="Times New Roman"/>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4227"/>
      </w:tblGrid>
      <w:tr w:rsidR="00561BE9" w:rsidRPr="00561BE9" w14:paraId="228C617F" w14:textId="77777777" w:rsidTr="00321245">
        <w:tc>
          <w:tcPr>
            <w:tcW w:w="189" w:type="pct"/>
          </w:tcPr>
          <w:p w14:paraId="04EF70B7" w14:textId="77777777"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lastRenderedPageBreak/>
              <w:t>1</w:t>
            </w:r>
          </w:p>
        </w:tc>
        <w:tc>
          <w:tcPr>
            <w:tcW w:w="4811" w:type="pct"/>
          </w:tcPr>
          <w:p w14:paraId="70C3CC95"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b/>
                <w:sz w:val="18"/>
              </w:rPr>
              <w:t>Категория документа</w:t>
            </w:r>
          </w:p>
        </w:tc>
      </w:tr>
      <w:tr w:rsidR="00561BE9" w:rsidRPr="00561BE9" w14:paraId="2DFD3701" w14:textId="77777777" w:rsidTr="00321245">
        <w:tc>
          <w:tcPr>
            <w:tcW w:w="189" w:type="pct"/>
          </w:tcPr>
          <w:p w14:paraId="7E85183B" w14:textId="77777777" w:rsidR="00561BE9" w:rsidRPr="00561BE9" w:rsidRDefault="00561BE9" w:rsidP="00321245">
            <w:pPr>
              <w:spacing w:after="0"/>
              <w:rPr>
                <w:rFonts w:ascii="Times New Roman" w:hAnsi="Times New Roman" w:cs="Times New Roman"/>
                <w:b/>
                <w:sz w:val="18"/>
              </w:rPr>
            </w:pPr>
          </w:p>
        </w:tc>
        <w:tc>
          <w:tcPr>
            <w:tcW w:w="4811" w:type="pct"/>
          </w:tcPr>
          <w:p w14:paraId="52FF7A21"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исчерпывающий перечень документов, необходимых в соответствии с законодательными или иными нормативными правовыми актами.</w:t>
            </w:r>
          </w:p>
        </w:tc>
      </w:tr>
      <w:tr w:rsidR="00561BE9" w:rsidRPr="00561BE9" w14:paraId="5551B4DF" w14:textId="77777777" w:rsidTr="00321245">
        <w:tc>
          <w:tcPr>
            <w:tcW w:w="189" w:type="pct"/>
          </w:tcPr>
          <w:p w14:paraId="6633F43B" w14:textId="77777777"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2</w:t>
            </w:r>
          </w:p>
        </w:tc>
        <w:tc>
          <w:tcPr>
            <w:tcW w:w="4811" w:type="pct"/>
          </w:tcPr>
          <w:p w14:paraId="722D7796"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b/>
                <w:sz w:val="18"/>
              </w:rPr>
              <w:t>Наименования документов, которые представляет заявитель для получения «услуги»</w:t>
            </w:r>
          </w:p>
        </w:tc>
      </w:tr>
      <w:tr w:rsidR="00561BE9" w:rsidRPr="00561BE9" w14:paraId="6EE0E65B" w14:textId="77777777" w:rsidTr="00321245">
        <w:tc>
          <w:tcPr>
            <w:tcW w:w="189" w:type="pct"/>
          </w:tcPr>
          <w:p w14:paraId="3A94A0C2" w14:textId="77777777" w:rsidR="00561BE9" w:rsidRPr="00561BE9" w:rsidRDefault="00561BE9" w:rsidP="00321245">
            <w:pPr>
              <w:spacing w:after="0"/>
              <w:rPr>
                <w:rFonts w:ascii="Times New Roman" w:hAnsi="Times New Roman" w:cs="Times New Roman"/>
                <w:b/>
                <w:sz w:val="18"/>
              </w:rPr>
            </w:pPr>
          </w:p>
        </w:tc>
        <w:tc>
          <w:tcPr>
            <w:tcW w:w="4811" w:type="pct"/>
          </w:tcPr>
          <w:p w14:paraId="72E812D5"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1.</w:t>
            </w:r>
            <w:r w:rsidRPr="00561BE9">
              <w:rPr>
                <w:rFonts w:ascii="Times New Roman" w:hAnsi="Times New Roman" w:cs="Times New Roman"/>
                <w:sz w:val="18"/>
                <w:szCs w:val="28"/>
              </w:rPr>
              <w:tab/>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4C2765D9"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E7B0209"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14:paraId="7009E2B1"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в) гарантийное письмо по восстановлению покрытия;</w:t>
            </w:r>
          </w:p>
          <w:p w14:paraId="464A8ED2"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3555E522"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д) договор на проведение работ, в случае если работы будут проводиться подрядной организацией.</w:t>
            </w:r>
          </w:p>
          <w:p w14:paraId="3B4410D5"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2.</w:t>
            </w:r>
            <w:r w:rsidRPr="00561BE9">
              <w:rPr>
                <w:rFonts w:ascii="Times New Roman" w:hAnsi="Times New Roman" w:cs="Times New Roman"/>
                <w:sz w:val="18"/>
                <w:szCs w:val="28"/>
              </w:rPr>
              <w:tab/>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3D46A028"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2.1. В случае обращения по основаниям, указанным в пункте 6.1.1 настоящего Административного регламента:</w:t>
            </w:r>
          </w:p>
          <w:p w14:paraId="597B0422"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14:paraId="5F5A71E1"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14:paraId="2BCFA34D"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 в форме электронного документа в личном кабинете на ЕПГУ, РПГУ; </w:t>
            </w:r>
          </w:p>
          <w:p w14:paraId="57B87D4A"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на бумажном носителе в Администрации, в МФЦ;</w:t>
            </w:r>
          </w:p>
          <w:p w14:paraId="5BAB6230"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на бумажном носителе посредством почтового отправления.</w:t>
            </w:r>
          </w:p>
          <w:p w14:paraId="58E2B144"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б) Проект производства работ (вариант оформления представлен в Приложении № 4 к настоящему Административному регламенту), который содержит:</w:t>
            </w:r>
          </w:p>
          <w:p w14:paraId="0BB751C7"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w:t>
            </w:r>
            <w:r w:rsidRPr="00561BE9">
              <w:rPr>
                <w:rFonts w:ascii="Times New Roman" w:hAnsi="Times New Roman" w:cs="Times New Roman"/>
                <w:sz w:val="18"/>
                <w:szCs w:val="28"/>
              </w:rPr>
              <w:tab/>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12C8EB21"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w:t>
            </w:r>
            <w:r w:rsidRPr="00561BE9">
              <w:rPr>
                <w:rFonts w:ascii="Times New Roman" w:hAnsi="Times New Roman" w:cs="Times New Roman"/>
                <w:sz w:val="18"/>
                <w:szCs w:val="28"/>
              </w:rPr>
              <w:tab/>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40F10E6E"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«Система нормативных документов. Инженерно-геодезические изыскания для строительства». </w:t>
            </w:r>
          </w:p>
          <w:p w14:paraId="7AC369B3"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14:paraId="35BAECC4"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14:paraId="5F19F50A"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Министерства внутренних дел Российской Федерации.</w:t>
            </w:r>
          </w:p>
          <w:p w14:paraId="01DA78AC"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lastRenderedPageBreak/>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14:paraId="35541183"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в) календарный график производства работ (образец представлен в Приложении № 5 к настоящему Административному регламенту).</w:t>
            </w:r>
          </w:p>
          <w:p w14:paraId="75309CD0"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14:paraId="64FCE0AE"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14:paraId="54445CA2"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5DA2A27E"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2.2. В случае обращения по основанию, указанному в пункте 6.1.2 настоящего Административного регламента:</w:t>
            </w:r>
          </w:p>
          <w:p w14:paraId="4340AE57"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14:paraId="236D0F08"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14:paraId="29E66E10"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 в форме электронного документа в личном кабинете на ЕПГУ, РПГУ; </w:t>
            </w:r>
          </w:p>
          <w:p w14:paraId="08193295"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на бумажном носителе в Администрации, МФЦ;</w:t>
            </w:r>
          </w:p>
          <w:p w14:paraId="49B63EA4"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посредством почтового отправления.</w:t>
            </w:r>
          </w:p>
          <w:p w14:paraId="6F8E027A"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б) схема участка работ (выкопировка из исполнительной документации на подземные коммуникации и сооружения);</w:t>
            </w:r>
          </w:p>
          <w:p w14:paraId="3601E78D"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021CCEFD"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2.3. В случае обращения по основанию, указанному в пункте 6.1.3 настоящего Административного регламента:</w:t>
            </w:r>
          </w:p>
          <w:p w14:paraId="263D6D52"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14:paraId="1D97991E"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14:paraId="5BD9D276"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 в форме электронного документа в личном кабинете на ЕПГУ, РПГУ; </w:t>
            </w:r>
          </w:p>
          <w:p w14:paraId="4E6BEC68"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на бумажном носителе в Администрации, МФЦ;</w:t>
            </w:r>
          </w:p>
          <w:p w14:paraId="1D592F12"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 посредством почтового отправления. </w:t>
            </w:r>
          </w:p>
          <w:p w14:paraId="016F7E7D"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б) календарный график производства земляных работ;</w:t>
            </w:r>
          </w:p>
          <w:p w14:paraId="2D5436B0"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в) проект производства работ (в случае изменения технических решений);</w:t>
            </w:r>
          </w:p>
          <w:p w14:paraId="12C2B70A"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52F4A2FB"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2.4. В случае обращения по основанию, указанному в пункте 6.1.4 настоящего Административного регламента:</w:t>
            </w:r>
          </w:p>
          <w:p w14:paraId="0E1D5D0D"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14:paraId="1787800F"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В заявлении также указывается один из следующих способов направления результата предоставления Муниципальной услуги: </w:t>
            </w:r>
          </w:p>
          <w:p w14:paraId="44488C1A"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xml:space="preserve">- в форме электронного документа в личном кабинете на ЕПГУ, РПГУ; </w:t>
            </w:r>
          </w:p>
          <w:p w14:paraId="2E339451"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28"/>
              </w:rPr>
            </w:pPr>
            <w:r w:rsidRPr="00561BE9">
              <w:rPr>
                <w:rFonts w:ascii="Times New Roman" w:hAnsi="Times New Roman" w:cs="Times New Roman"/>
                <w:sz w:val="18"/>
                <w:szCs w:val="28"/>
              </w:rPr>
              <w:t>- на бумажном носителе в Администрации, МФЦ;</w:t>
            </w:r>
          </w:p>
          <w:p w14:paraId="0BCDBD39" w14:textId="77777777"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szCs w:val="28"/>
              </w:rPr>
              <w:t>- посредством почтового отправления.</w:t>
            </w:r>
          </w:p>
        </w:tc>
      </w:tr>
      <w:tr w:rsidR="00561BE9" w:rsidRPr="00561BE9" w14:paraId="50A6E528" w14:textId="77777777" w:rsidTr="00321245">
        <w:tc>
          <w:tcPr>
            <w:tcW w:w="189" w:type="pct"/>
          </w:tcPr>
          <w:p w14:paraId="44F2292B" w14:textId="77777777"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lastRenderedPageBreak/>
              <w:t>3</w:t>
            </w:r>
          </w:p>
        </w:tc>
        <w:tc>
          <w:tcPr>
            <w:tcW w:w="4811" w:type="pct"/>
          </w:tcPr>
          <w:p w14:paraId="1922370E"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b/>
                <w:sz w:val="18"/>
              </w:rPr>
              <w:t>Документ, предоставляемый по условию</w:t>
            </w:r>
          </w:p>
        </w:tc>
      </w:tr>
      <w:tr w:rsidR="00561BE9" w:rsidRPr="00561BE9" w14:paraId="07C76182" w14:textId="77777777" w:rsidTr="00321245">
        <w:tc>
          <w:tcPr>
            <w:tcW w:w="189" w:type="pct"/>
          </w:tcPr>
          <w:p w14:paraId="2DB21DE7" w14:textId="77777777" w:rsidR="00561BE9" w:rsidRPr="00561BE9" w:rsidRDefault="00561BE9" w:rsidP="00321245">
            <w:pPr>
              <w:spacing w:after="0"/>
              <w:rPr>
                <w:rFonts w:ascii="Times New Roman" w:hAnsi="Times New Roman" w:cs="Times New Roman"/>
                <w:b/>
                <w:sz w:val="18"/>
              </w:rPr>
            </w:pPr>
          </w:p>
        </w:tc>
        <w:tc>
          <w:tcPr>
            <w:tcW w:w="4811" w:type="pct"/>
          </w:tcPr>
          <w:p w14:paraId="2531EFC0"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нет</w:t>
            </w:r>
          </w:p>
        </w:tc>
      </w:tr>
      <w:tr w:rsidR="00561BE9" w:rsidRPr="00561BE9" w14:paraId="65160251" w14:textId="77777777" w:rsidTr="00321245">
        <w:tc>
          <w:tcPr>
            <w:tcW w:w="189" w:type="pct"/>
          </w:tcPr>
          <w:p w14:paraId="06F47A04" w14:textId="77777777"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4</w:t>
            </w:r>
          </w:p>
        </w:tc>
        <w:tc>
          <w:tcPr>
            <w:tcW w:w="4811" w:type="pct"/>
          </w:tcPr>
          <w:p w14:paraId="6BF9B15C"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b/>
                <w:sz w:val="18"/>
              </w:rPr>
              <w:t>Установленные требования к документу</w:t>
            </w:r>
          </w:p>
        </w:tc>
      </w:tr>
      <w:tr w:rsidR="00561BE9" w:rsidRPr="00561BE9" w14:paraId="395FC5C7" w14:textId="77777777" w:rsidTr="00321245">
        <w:tc>
          <w:tcPr>
            <w:tcW w:w="189" w:type="pct"/>
          </w:tcPr>
          <w:p w14:paraId="1863CCD9" w14:textId="77777777" w:rsidR="00561BE9" w:rsidRPr="00561BE9" w:rsidRDefault="00561BE9" w:rsidP="00321245">
            <w:pPr>
              <w:spacing w:after="0"/>
              <w:rPr>
                <w:rFonts w:ascii="Times New Roman" w:hAnsi="Times New Roman" w:cs="Times New Roman"/>
                <w:b/>
                <w:sz w:val="18"/>
              </w:rPr>
            </w:pPr>
          </w:p>
        </w:tc>
        <w:tc>
          <w:tcPr>
            <w:tcW w:w="4811" w:type="pct"/>
          </w:tcPr>
          <w:p w14:paraId="47B65821"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Ответственность за достоверность и полноту представляемых сведений и документов возлагается на заявителя</w:t>
            </w:r>
          </w:p>
        </w:tc>
      </w:tr>
      <w:tr w:rsidR="00561BE9" w:rsidRPr="00561BE9" w14:paraId="7385D403" w14:textId="77777777" w:rsidTr="00321245">
        <w:tc>
          <w:tcPr>
            <w:tcW w:w="189" w:type="pct"/>
          </w:tcPr>
          <w:p w14:paraId="2A332A54" w14:textId="77777777"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5</w:t>
            </w:r>
          </w:p>
        </w:tc>
        <w:tc>
          <w:tcPr>
            <w:tcW w:w="4811" w:type="pct"/>
          </w:tcPr>
          <w:p w14:paraId="07EB937D"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b/>
                <w:sz w:val="18"/>
              </w:rPr>
              <w:t>Форма (шаблон) документа</w:t>
            </w:r>
          </w:p>
        </w:tc>
      </w:tr>
      <w:tr w:rsidR="00561BE9" w:rsidRPr="00561BE9" w14:paraId="428BCBE9" w14:textId="77777777" w:rsidTr="00321245">
        <w:tc>
          <w:tcPr>
            <w:tcW w:w="189" w:type="pct"/>
          </w:tcPr>
          <w:p w14:paraId="70235A5E" w14:textId="77777777" w:rsidR="00561BE9" w:rsidRPr="00561BE9" w:rsidRDefault="00561BE9" w:rsidP="00321245">
            <w:pPr>
              <w:spacing w:after="0"/>
              <w:rPr>
                <w:rFonts w:ascii="Times New Roman" w:hAnsi="Times New Roman" w:cs="Times New Roman"/>
                <w:b/>
                <w:sz w:val="18"/>
              </w:rPr>
            </w:pPr>
          </w:p>
        </w:tc>
        <w:tc>
          <w:tcPr>
            <w:tcW w:w="4811" w:type="pct"/>
          </w:tcPr>
          <w:p w14:paraId="174EBBEA"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нет</w:t>
            </w:r>
          </w:p>
        </w:tc>
      </w:tr>
      <w:tr w:rsidR="00561BE9" w:rsidRPr="00561BE9" w14:paraId="3982BF20" w14:textId="77777777" w:rsidTr="00321245">
        <w:tc>
          <w:tcPr>
            <w:tcW w:w="189" w:type="pct"/>
          </w:tcPr>
          <w:p w14:paraId="081A8390" w14:textId="77777777"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6</w:t>
            </w:r>
          </w:p>
        </w:tc>
        <w:tc>
          <w:tcPr>
            <w:tcW w:w="4811" w:type="pct"/>
          </w:tcPr>
          <w:p w14:paraId="7C35DD96"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b/>
                <w:sz w:val="18"/>
              </w:rPr>
              <w:t>Образец документа/заполнения документа</w:t>
            </w:r>
          </w:p>
        </w:tc>
      </w:tr>
      <w:tr w:rsidR="00561BE9" w:rsidRPr="00561BE9" w14:paraId="55B1D57D" w14:textId="77777777" w:rsidTr="00321245">
        <w:tc>
          <w:tcPr>
            <w:tcW w:w="189" w:type="pct"/>
          </w:tcPr>
          <w:p w14:paraId="67EAFD5F" w14:textId="77777777" w:rsidR="00561BE9" w:rsidRPr="00561BE9" w:rsidRDefault="00561BE9" w:rsidP="00321245">
            <w:pPr>
              <w:spacing w:after="0"/>
              <w:rPr>
                <w:rFonts w:ascii="Times New Roman" w:hAnsi="Times New Roman" w:cs="Times New Roman"/>
                <w:b/>
                <w:sz w:val="18"/>
              </w:rPr>
            </w:pPr>
          </w:p>
        </w:tc>
        <w:tc>
          <w:tcPr>
            <w:tcW w:w="4811" w:type="pct"/>
          </w:tcPr>
          <w:p w14:paraId="3D07220B" w14:textId="77777777" w:rsidR="00561BE9" w:rsidRPr="00561BE9" w:rsidRDefault="00561BE9" w:rsidP="00321245">
            <w:pPr>
              <w:pStyle w:val="ConsPlusNonformat"/>
              <w:contextualSpacing/>
              <w:rPr>
                <w:rFonts w:ascii="Times New Roman" w:hAnsi="Times New Roman" w:cs="Times New Roman"/>
                <w:sz w:val="16"/>
                <w:szCs w:val="22"/>
              </w:rPr>
            </w:pPr>
            <w:r w:rsidRPr="00561BE9">
              <w:rPr>
                <w:rFonts w:ascii="Times New Roman" w:hAnsi="Times New Roman" w:cs="Times New Roman"/>
                <w:sz w:val="16"/>
                <w:szCs w:val="22"/>
              </w:rPr>
              <w:t>нет</w:t>
            </w:r>
          </w:p>
        </w:tc>
      </w:tr>
    </w:tbl>
    <w:p w14:paraId="2257FFEB" w14:textId="77777777" w:rsidR="00561BE9" w:rsidRPr="00561BE9" w:rsidRDefault="00561BE9" w:rsidP="00561BE9">
      <w:pPr>
        <w:spacing w:after="0"/>
        <w:jc w:val="both"/>
        <w:rPr>
          <w:rFonts w:ascii="Times New Roman" w:hAnsi="Times New Roman" w:cs="Times New Roman"/>
          <w:b/>
          <w:sz w:val="20"/>
          <w:szCs w:val="28"/>
        </w:rPr>
      </w:pPr>
      <w:r w:rsidRPr="00561BE9">
        <w:rPr>
          <w:rFonts w:ascii="Times New Roman" w:hAnsi="Times New Roman" w:cs="Times New Roman"/>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549"/>
        <w:gridCol w:w="1810"/>
        <w:gridCol w:w="1792"/>
        <w:gridCol w:w="1451"/>
        <w:gridCol w:w="945"/>
        <w:gridCol w:w="1810"/>
        <w:gridCol w:w="1810"/>
        <w:gridCol w:w="1810"/>
      </w:tblGrid>
      <w:tr w:rsidR="00561BE9" w:rsidRPr="00561BE9" w14:paraId="69737B16" w14:textId="77777777" w:rsidTr="00561BE9">
        <w:tc>
          <w:tcPr>
            <w:tcW w:w="612" w:type="pct"/>
          </w:tcPr>
          <w:p w14:paraId="2501963E"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b/>
                <w:sz w:val="18"/>
              </w:rPr>
              <w:t>Реквизиты актуальной технологической карты межведомственного взаимодействия</w:t>
            </w:r>
          </w:p>
        </w:tc>
        <w:tc>
          <w:tcPr>
            <w:tcW w:w="524" w:type="pct"/>
          </w:tcPr>
          <w:p w14:paraId="48ED8105"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Наименование запрашиваемого документа (сведения)</w:t>
            </w:r>
          </w:p>
        </w:tc>
        <w:tc>
          <w:tcPr>
            <w:tcW w:w="612" w:type="pct"/>
          </w:tcPr>
          <w:p w14:paraId="5A7B7501"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Перечень и состав сведений, запрашиваемых в рамках межведомственного информационного взаимодействия</w:t>
            </w:r>
          </w:p>
        </w:tc>
        <w:tc>
          <w:tcPr>
            <w:tcW w:w="606" w:type="pct"/>
          </w:tcPr>
          <w:p w14:paraId="4D449F8C"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Наименование органа (организации), направляющего (ей) межведомственный запрос</w:t>
            </w:r>
          </w:p>
        </w:tc>
        <w:tc>
          <w:tcPr>
            <w:tcW w:w="491" w:type="pct"/>
          </w:tcPr>
          <w:p w14:paraId="5CA9A52F"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Наименование органа (организации), в адрес которого (ой) направляется межведомствен</w:t>
            </w:r>
          </w:p>
          <w:p w14:paraId="7332E86B"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 xml:space="preserve">ный запрос </w:t>
            </w:r>
          </w:p>
        </w:tc>
        <w:tc>
          <w:tcPr>
            <w:tcW w:w="320" w:type="pct"/>
          </w:tcPr>
          <w:p w14:paraId="030B43BD"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lang w:val="en-US"/>
              </w:rPr>
              <w:t>SID</w:t>
            </w:r>
          </w:p>
          <w:p w14:paraId="62326EAB"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электрон</w:t>
            </w:r>
          </w:p>
          <w:p w14:paraId="43CC7B20"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ного сервиса</w:t>
            </w:r>
          </w:p>
        </w:tc>
        <w:tc>
          <w:tcPr>
            <w:tcW w:w="612" w:type="pct"/>
          </w:tcPr>
          <w:p w14:paraId="169C65C6"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Срок осуществления межведомственного информационного взаимодействия</w:t>
            </w:r>
          </w:p>
        </w:tc>
        <w:tc>
          <w:tcPr>
            <w:tcW w:w="612" w:type="pct"/>
          </w:tcPr>
          <w:p w14:paraId="08F92D08"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Форма (шаблон)</w:t>
            </w:r>
          </w:p>
          <w:p w14:paraId="5A41460D"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межведомственного запроса</w:t>
            </w:r>
          </w:p>
        </w:tc>
        <w:tc>
          <w:tcPr>
            <w:tcW w:w="612" w:type="pct"/>
          </w:tcPr>
          <w:p w14:paraId="152938C4"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Образец заполнения формы межведомственного запроса</w:t>
            </w:r>
          </w:p>
        </w:tc>
      </w:tr>
      <w:tr w:rsidR="00561BE9" w:rsidRPr="00561BE9" w14:paraId="7E46E05C" w14:textId="77777777" w:rsidTr="00561BE9">
        <w:tc>
          <w:tcPr>
            <w:tcW w:w="612" w:type="pct"/>
          </w:tcPr>
          <w:p w14:paraId="0E45EA90"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1</w:t>
            </w:r>
          </w:p>
        </w:tc>
        <w:tc>
          <w:tcPr>
            <w:tcW w:w="524" w:type="pct"/>
          </w:tcPr>
          <w:p w14:paraId="2B445B8C"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2</w:t>
            </w:r>
          </w:p>
        </w:tc>
        <w:tc>
          <w:tcPr>
            <w:tcW w:w="612" w:type="pct"/>
          </w:tcPr>
          <w:p w14:paraId="7878DD67"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3</w:t>
            </w:r>
          </w:p>
        </w:tc>
        <w:tc>
          <w:tcPr>
            <w:tcW w:w="606" w:type="pct"/>
          </w:tcPr>
          <w:p w14:paraId="4FD2A690"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4</w:t>
            </w:r>
          </w:p>
        </w:tc>
        <w:tc>
          <w:tcPr>
            <w:tcW w:w="491" w:type="pct"/>
          </w:tcPr>
          <w:p w14:paraId="5F4CBCC0"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5</w:t>
            </w:r>
          </w:p>
        </w:tc>
        <w:tc>
          <w:tcPr>
            <w:tcW w:w="320" w:type="pct"/>
          </w:tcPr>
          <w:p w14:paraId="1DF1F4CF"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6</w:t>
            </w:r>
          </w:p>
        </w:tc>
        <w:tc>
          <w:tcPr>
            <w:tcW w:w="612" w:type="pct"/>
          </w:tcPr>
          <w:p w14:paraId="6649619E"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7</w:t>
            </w:r>
          </w:p>
        </w:tc>
        <w:tc>
          <w:tcPr>
            <w:tcW w:w="612" w:type="pct"/>
          </w:tcPr>
          <w:p w14:paraId="2832E1FC"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8</w:t>
            </w:r>
          </w:p>
        </w:tc>
        <w:tc>
          <w:tcPr>
            <w:tcW w:w="612" w:type="pct"/>
          </w:tcPr>
          <w:p w14:paraId="4314567D"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9</w:t>
            </w:r>
          </w:p>
        </w:tc>
      </w:tr>
      <w:tr w:rsidR="00561BE9" w:rsidRPr="00561BE9" w14:paraId="57D7F31B" w14:textId="77777777" w:rsidTr="00561BE9">
        <w:tc>
          <w:tcPr>
            <w:tcW w:w="612" w:type="pct"/>
          </w:tcPr>
          <w:p w14:paraId="001A194B" w14:textId="77777777" w:rsidR="00561BE9" w:rsidRPr="00561BE9" w:rsidRDefault="00561BE9" w:rsidP="00321245">
            <w:pPr>
              <w:spacing w:after="0"/>
              <w:jc w:val="center"/>
              <w:rPr>
                <w:rFonts w:ascii="Times New Roman" w:hAnsi="Times New Roman" w:cs="Times New Roman"/>
                <w:sz w:val="18"/>
              </w:rPr>
            </w:pPr>
          </w:p>
        </w:tc>
        <w:tc>
          <w:tcPr>
            <w:tcW w:w="524" w:type="pct"/>
          </w:tcPr>
          <w:p w14:paraId="04490D12" w14:textId="77777777" w:rsidR="00561BE9" w:rsidRPr="00561BE9" w:rsidRDefault="00561BE9" w:rsidP="00321245">
            <w:pPr>
              <w:spacing w:after="0"/>
              <w:rPr>
                <w:rFonts w:ascii="Times New Roman" w:hAnsi="Times New Roman" w:cs="Times New Roman"/>
                <w:sz w:val="18"/>
              </w:rPr>
            </w:pPr>
          </w:p>
        </w:tc>
        <w:tc>
          <w:tcPr>
            <w:tcW w:w="612" w:type="pct"/>
          </w:tcPr>
          <w:p w14:paraId="01870F36" w14:textId="77777777" w:rsidR="00561BE9" w:rsidRPr="00561BE9" w:rsidRDefault="00561BE9" w:rsidP="00321245">
            <w:pPr>
              <w:spacing w:after="0"/>
              <w:jc w:val="both"/>
              <w:rPr>
                <w:rFonts w:ascii="Times New Roman" w:hAnsi="Times New Roman" w:cs="Times New Roman"/>
                <w:b/>
                <w:sz w:val="18"/>
              </w:rPr>
            </w:pPr>
          </w:p>
        </w:tc>
        <w:tc>
          <w:tcPr>
            <w:tcW w:w="606" w:type="pct"/>
          </w:tcPr>
          <w:p w14:paraId="355F37C9" w14:textId="77777777" w:rsidR="00561BE9" w:rsidRPr="00561BE9" w:rsidRDefault="00561BE9" w:rsidP="00321245">
            <w:pPr>
              <w:spacing w:after="0"/>
              <w:jc w:val="both"/>
              <w:rPr>
                <w:rFonts w:ascii="Times New Roman" w:hAnsi="Times New Roman" w:cs="Times New Roman"/>
                <w:sz w:val="18"/>
              </w:rPr>
            </w:pPr>
          </w:p>
        </w:tc>
        <w:tc>
          <w:tcPr>
            <w:tcW w:w="491" w:type="pct"/>
          </w:tcPr>
          <w:p w14:paraId="20EBF148" w14:textId="77777777" w:rsidR="00561BE9" w:rsidRPr="00561BE9" w:rsidRDefault="00561BE9" w:rsidP="00321245">
            <w:pPr>
              <w:spacing w:after="0"/>
              <w:jc w:val="both"/>
              <w:rPr>
                <w:rFonts w:ascii="Times New Roman" w:hAnsi="Times New Roman" w:cs="Times New Roman"/>
                <w:b/>
                <w:sz w:val="18"/>
              </w:rPr>
            </w:pPr>
          </w:p>
        </w:tc>
        <w:tc>
          <w:tcPr>
            <w:tcW w:w="320" w:type="pct"/>
          </w:tcPr>
          <w:p w14:paraId="16941E91" w14:textId="77777777" w:rsidR="00561BE9" w:rsidRPr="00561BE9" w:rsidRDefault="00561BE9" w:rsidP="00321245">
            <w:pPr>
              <w:spacing w:after="0"/>
              <w:jc w:val="center"/>
              <w:rPr>
                <w:rFonts w:ascii="Times New Roman" w:hAnsi="Times New Roman" w:cs="Times New Roman"/>
                <w:sz w:val="18"/>
              </w:rPr>
            </w:pPr>
          </w:p>
        </w:tc>
        <w:tc>
          <w:tcPr>
            <w:tcW w:w="612" w:type="pct"/>
          </w:tcPr>
          <w:p w14:paraId="4B65581F" w14:textId="77777777" w:rsidR="00561BE9" w:rsidRPr="00561BE9" w:rsidRDefault="00561BE9" w:rsidP="00321245">
            <w:pPr>
              <w:spacing w:after="0"/>
              <w:jc w:val="center"/>
              <w:rPr>
                <w:rFonts w:ascii="Times New Roman" w:hAnsi="Times New Roman" w:cs="Times New Roman"/>
                <w:sz w:val="18"/>
              </w:rPr>
            </w:pPr>
          </w:p>
        </w:tc>
        <w:tc>
          <w:tcPr>
            <w:tcW w:w="612" w:type="pct"/>
          </w:tcPr>
          <w:p w14:paraId="09F286FD" w14:textId="77777777" w:rsidR="00561BE9" w:rsidRPr="00561BE9" w:rsidRDefault="00561BE9" w:rsidP="00321245">
            <w:pPr>
              <w:spacing w:after="0"/>
              <w:jc w:val="center"/>
              <w:rPr>
                <w:rFonts w:ascii="Times New Roman" w:hAnsi="Times New Roman" w:cs="Times New Roman"/>
                <w:sz w:val="18"/>
              </w:rPr>
            </w:pPr>
          </w:p>
        </w:tc>
        <w:tc>
          <w:tcPr>
            <w:tcW w:w="612" w:type="pct"/>
          </w:tcPr>
          <w:p w14:paraId="383156B3" w14:textId="77777777" w:rsidR="00561BE9" w:rsidRPr="00561BE9" w:rsidRDefault="00561BE9" w:rsidP="00321245">
            <w:pPr>
              <w:spacing w:after="0"/>
              <w:jc w:val="center"/>
              <w:rPr>
                <w:rFonts w:ascii="Times New Roman" w:hAnsi="Times New Roman" w:cs="Times New Roman"/>
                <w:sz w:val="18"/>
              </w:rPr>
            </w:pPr>
          </w:p>
        </w:tc>
      </w:tr>
      <w:tr w:rsidR="00561BE9" w:rsidRPr="00561BE9" w14:paraId="32934C38" w14:textId="77777777" w:rsidTr="00561BE9">
        <w:tc>
          <w:tcPr>
            <w:tcW w:w="612" w:type="pct"/>
          </w:tcPr>
          <w:p w14:paraId="12964A19" w14:textId="77777777" w:rsidR="00561BE9" w:rsidRPr="00561BE9" w:rsidRDefault="00561BE9" w:rsidP="00321245">
            <w:pPr>
              <w:spacing w:after="0"/>
              <w:jc w:val="center"/>
              <w:rPr>
                <w:rFonts w:ascii="Times New Roman" w:hAnsi="Times New Roman" w:cs="Times New Roman"/>
                <w:sz w:val="18"/>
              </w:rPr>
            </w:pPr>
          </w:p>
        </w:tc>
        <w:tc>
          <w:tcPr>
            <w:tcW w:w="524" w:type="pct"/>
          </w:tcPr>
          <w:p w14:paraId="2AA55B27" w14:textId="77777777" w:rsidR="00561BE9" w:rsidRPr="00561BE9" w:rsidRDefault="00561BE9" w:rsidP="00321245">
            <w:pPr>
              <w:pStyle w:val="ConsPlusNormal"/>
              <w:ind w:firstLine="0"/>
              <w:jc w:val="both"/>
              <w:outlineLvl w:val="0"/>
              <w:rPr>
                <w:rFonts w:ascii="Times New Roman" w:hAnsi="Times New Roman" w:cs="Times New Roman"/>
                <w:sz w:val="18"/>
                <w:szCs w:val="24"/>
                <w:lang w:eastAsia="ru-RU"/>
              </w:rPr>
            </w:pPr>
          </w:p>
        </w:tc>
        <w:tc>
          <w:tcPr>
            <w:tcW w:w="612" w:type="pct"/>
          </w:tcPr>
          <w:p w14:paraId="24A6B83E" w14:textId="77777777" w:rsidR="00561BE9" w:rsidRPr="00561BE9" w:rsidRDefault="00561BE9" w:rsidP="00321245">
            <w:pPr>
              <w:pStyle w:val="ConsPlusNormal"/>
              <w:ind w:firstLine="0"/>
              <w:jc w:val="both"/>
              <w:outlineLvl w:val="0"/>
              <w:rPr>
                <w:rFonts w:ascii="Times New Roman" w:hAnsi="Times New Roman" w:cs="Times New Roman"/>
                <w:sz w:val="18"/>
                <w:szCs w:val="24"/>
              </w:rPr>
            </w:pPr>
          </w:p>
        </w:tc>
        <w:tc>
          <w:tcPr>
            <w:tcW w:w="606" w:type="pct"/>
          </w:tcPr>
          <w:p w14:paraId="2AF6EA88" w14:textId="77777777" w:rsidR="00561BE9" w:rsidRPr="00561BE9" w:rsidRDefault="00561BE9" w:rsidP="00321245">
            <w:pPr>
              <w:spacing w:after="0"/>
              <w:jc w:val="both"/>
              <w:rPr>
                <w:rFonts w:ascii="Times New Roman" w:hAnsi="Times New Roman" w:cs="Times New Roman"/>
                <w:sz w:val="18"/>
              </w:rPr>
            </w:pPr>
          </w:p>
        </w:tc>
        <w:tc>
          <w:tcPr>
            <w:tcW w:w="491" w:type="pct"/>
          </w:tcPr>
          <w:p w14:paraId="5D902C3C" w14:textId="77777777" w:rsidR="00561BE9" w:rsidRPr="00561BE9" w:rsidRDefault="00561BE9" w:rsidP="00321245">
            <w:pPr>
              <w:spacing w:after="0"/>
              <w:jc w:val="both"/>
              <w:rPr>
                <w:rFonts w:ascii="Times New Roman" w:hAnsi="Times New Roman" w:cs="Times New Roman"/>
                <w:sz w:val="18"/>
              </w:rPr>
            </w:pPr>
          </w:p>
        </w:tc>
        <w:tc>
          <w:tcPr>
            <w:tcW w:w="320" w:type="pct"/>
          </w:tcPr>
          <w:p w14:paraId="7EFDE8E9" w14:textId="77777777" w:rsidR="00561BE9" w:rsidRPr="00561BE9" w:rsidRDefault="00561BE9" w:rsidP="00321245">
            <w:pPr>
              <w:spacing w:after="0"/>
              <w:jc w:val="center"/>
              <w:rPr>
                <w:rFonts w:ascii="Times New Roman" w:hAnsi="Times New Roman" w:cs="Times New Roman"/>
                <w:sz w:val="18"/>
              </w:rPr>
            </w:pPr>
          </w:p>
        </w:tc>
        <w:tc>
          <w:tcPr>
            <w:tcW w:w="612" w:type="pct"/>
          </w:tcPr>
          <w:p w14:paraId="6DDD4128" w14:textId="77777777" w:rsidR="00561BE9" w:rsidRPr="00561BE9" w:rsidRDefault="00561BE9" w:rsidP="00321245">
            <w:pPr>
              <w:spacing w:after="0"/>
              <w:jc w:val="center"/>
              <w:rPr>
                <w:rFonts w:ascii="Times New Roman" w:hAnsi="Times New Roman" w:cs="Times New Roman"/>
                <w:sz w:val="18"/>
              </w:rPr>
            </w:pPr>
          </w:p>
        </w:tc>
        <w:tc>
          <w:tcPr>
            <w:tcW w:w="612" w:type="pct"/>
          </w:tcPr>
          <w:p w14:paraId="5C1987F3" w14:textId="77777777" w:rsidR="00561BE9" w:rsidRPr="00561BE9" w:rsidRDefault="00561BE9" w:rsidP="00321245">
            <w:pPr>
              <w:spacing w:after="0"/>
              <w:jc w:val="center"/>
              <w:rPr>
                <w:rFonts w:ascii="Times New Roman" w:hAnsi="Times New Roman" w:cs="Times New Roman"/>
                <w:sz w:val="18"/>
              </w:rPr>
            </w:pPr>
          </w:p>
        </w:tc>
        <w:tc>
          <w:tcPr>
            <w:tcW w:w="612" w:type="pct"/>
          </w:tcPr>
          <w:p w14:paraId="5A816F2F" w14:textId="77777777" w:rsidR="00561BE9" w:rsidRPr="00561BE9" w:rsidRDefault="00561BE9" w:rsidP="00321245">
            <w:pPr>
              <w:spacing w:after="0"/>
              <w:jc w:val="center"/>
              <w:rPr>
                <w:rFonts w:ascii="Times New Roman" w:hAnsi="Times New Roman" w:cs="Times New Roman"/>
                <w:sz w:val="18"/>
              </w:rPr>
            </w:pPr>
          </w:p>
        </w:tc>
      </w:tr>
    </w:tbl>
    <w:p w14:paraId="57DFDAA2" w14:textId="77777777" w:rsidR="00561BE9" w:rsidRPr="00561BE9" w:rsidRDefault="00561BE9" w:rsidP="00561BE9">
      <w:pPr>
        <w:spacing w:after="0"/>
        <w:rPr>
          <w:rFonts w:ascii="Times New Roman" w:hAnsi="Times New Roman" w:cs="Times New Roman"/>
          <w:b/>
          <w:sz w:val="20"/>
          <w:szCs w:val="28"/>
        </w:rPr>
      </w:pPr>
      <w:r w:rsidRPr="00561BE9">
        <w:rPr>
          <w:rFonts w:ascii="Times New Roman" w:hAnsi="Times New Roman" w:cs="Times New Roman"/>
          <w:b/>
          <w:sz w:val="20"/>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2024"/>
        <w:gridCol w:w="2280"/>
        <w:gridCol w:w="2170"/>
        <w:gridCol w:w="2128"/>
        <w:gridCol w:w="1620"/>
        <w:gridCol w:w="1889"/>
        <w:gridCol w:w="1076"/>
        <w:gridCol w:w="1073"/>
      </w:tblGrid>
      <w:tr w:rsidR="00561BE9" w:rsidRPr="00561BE9" w14:paraId="6E43510B" w14:textId="77777777" w:rsidTr="00321245">
        <w:tc>
          <w:tcPr>
            <w:tcW w:w="182" w:type="pct"/>
            <w:vMerge w:val="restart"/>
          </w:tcPr>
          <w:p w14:paraId="41D34DF8" w14:textId="77777777"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 xml:space="preserve">№ </w:t>
            </w:r>
          </w:p>
        </w:tc>
        <w:tc>
          <w:tcPr>
            <w:tcW w:w="681" w:type="pct"/>
            <w:vMerge w:val="restart"/>
          </w:tcPr>
          <w:p w14:paraId="62630A1E"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Документ/документы, являющиеся результатом «услуги»</w:t>
            </w:r>
          </w:p>
        </w:tc>
        <w:tc>
          <w:tcPr>
            <w:tcW w:w="775" w:type="pct"/>
            <w:vMerge w:val="restart"/>
          </w:tcPr>
          <w:p w14:paraId="0C8817BD"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Требования к документу/документам, являющимся результатом «услуги»</w:t>
            </w:r>
          </w:p>
        </w:tc>
        <w:tc>
          <w:tcPr>
            <w:tcW w:w="738" w:type="pct"/>
            <w:vMerge w:val="restart"/>
          </w:tcPr>
          <w:p w14:paraId="5C036448"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Характеристика результата (положительный/</w:t>
            </w:r>
          </w:p>
          <w:p w14:paraId="092B07F5"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отрицательный)</w:t>
            </w:r>
          </w:p>
        </w:tc>
        <w:tc>
          <w:tcPr>
            <w:tcW w:w="694" w:type="pct"/>
            <w:vMerge w:val="restart"/>
          </w:tcPr>
          <w:p w14:paraId="52DD07C3"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Форма документа/документов, являющихся результатом «услуги»</w:t>
            </w:r>
          </w:p>
        </w:tc>
        <w:tc>
          <w:tcPr>
            <w:tcW w:w="552" w:type="pct"/>
            <w:vMerge w:val="restart"/>
          </w:tcPr>
          <w:p w14:paraId="047FA1CE"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Образец документа/</w:t>
            </w:r>
          </w:p>
          <w:p w14:paraId="2F6F06C5"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документов, являющихся результатом «услуги»</w:t>
            </w:r>
          </w:p>
        </w:tc>
        <w:tc>
          <w:tcPr>
            <w:tcW w:w="643" w:type="pct"/>
            <w:vMerge w:val="restart"/>
          </w:tcPr>
          <w:p w14:paraId="5163907A"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Способ получения результата</w:t>
            </w:r>
          </w:p>
        </w:tc>
        <w:tc>
          <w:tcPr>
            <w:tcW w:w="736" w:type="pct"/>
            <w:gridSpan w:val="2"/>
          </w:tcPr>
          <w:p w14:paraId="73AA7B26"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Срок хранения невостребованных заявителем результатов</w:t>
            </w:r>
          </w:p>
        </w:tc>
      </w:tr>
      <w:tr w:rsidR="00561BE9" w:rsidRPr="00561BE9" w14:paraId="54E66B19" w14:textId="77777777" w:rsidTr="00321245">
        <w:tc>
          <w:tcPr>
            <w:tcW w:w="182" w:type="pct"/>
            <w:vMerge/>
          </w:tcPr>
          <w:p w14:paraId="27891719" w14:textId="77777777" w:rsidR="00561BE9" w:rsidRPr="00561BE9" w:rsidRDefault="00561BE9" w:rsidP="00321245">
            <w:pPr>
              <w:spacing w:after="0"/>
              <w:rPr>
                <w:rFonts w:ascii="Times New Roman" w:hAnsi="Times New Roman" w:cs="Times New Roman"/>
                <w:b/>
                <w:sz w:val="18"/>
              </w:rPr>
            </w:pPr>
          </w:p>
        </w:tc>
        <w:tc>
          <w:tcPr>
            <w:tcW w:w="681" w:type="pct"/>
            <w:vMerge/>
          </w:tcPr>
          <w:p w14:paraId="5147D68C" w14:textId="77777777" w:rsidR="00561BE9" w:rsidRPr="00561BE9" w:rsidRDefault="00561BE9" w:rsidP="00321245">
            <w:pPr>
              <w:spacing w:after="0"/>
              <w:jc w:val="center"/>
              <w:rPr>
                <w:rFonts w:ascii="Times New Roman" w:hAnsi="Times New Roman" w:cs="Times New Roman"/>
                <w:b/>
                <w:sz w:val="18"/>
              </w:rPr>
            </w:pPr>
          </w:p>
        </w:tc>
        <w:tc>
          <w:tcPr>
            <w:tcW w:w="775" w:type="pct"/>
            <w:vMerge/>
          </w:tcPr>
          <w:p w14:paraId="4BFEA91A" w14:textId="77777777" w:rsidR="00561BE9" w:rsidRPr="00561BE9" w:rsidRDefault="00561BE9" w:rsidP="00321245">
            <w:pPr>
              <w:spacing w:after="0"/>
              <w:jc w:val="center"/>
              <w:rPr>
                <w:rFonts w:ascii="Times New Roman" w:hAnsi="Times New Roman" w:cs="Times New Roman"/>
                <w:b/>
                <w:sz w:val="18"/>
              </w:rPr>
            </w:pPr>
          </w:p>
        </w:tc>
        <w:tc>
          <w:tcPr>
            <w:tcW w:w="738" w:type="pct"/>
            <w:vMerge/>
          </w:tcPr>
          <w:p w14:paraId="03AA2809" w14:textId="77777777" w:rsidR="00561BE9" w:rsidRPr="00561BE9" w:rsidRDefault="00561BE9" w:rsidP="00321245">
            <w:pPr>
              <w:spacing w:after="0"/>
              <w:jc w:val="center"/>
              <w:rPr>
                <w:rFonts w:ascii="Times New Roman" w:hAnsi="Times New Roman" w:cs="Times New Roman"/>
                <w:b/>
                <w:sz w:val="18"/>
              </w:rPr>
            </w:pPr>
          </w:p>
        </w:tc>
        <w:tc>
          <w:tcPr>
            <w:tcW w:w="694" w:type="pct"/>
            <w:vMerge/>
          </w:tcPr>
          <w:p w14:paraId="31CE8FBA" w14:textId="77777777" w:rsidR="00561BE9" w:rsidRPr="00561BE9" w:rsidRDefault="00561BE9" w:rsidP="00321245">
            <w:pPr>
              <w:spacing w:after="0"/>
              <w:jc w:val="center"/>
              <w:rPr>
                <w:rFonts w:ascii="Times New Roman" w:hAnsi="Times New Roman" w:cs="Times New Roman"/>
                <w:b/>
                <w:sz w:val="18"/>
              </w:rPr>
            </w:pPr>
          </w:p>
        </w:tc>
        <w:tc>
          <w:tcPr>
            <w:tcW w:w="552" w:type="pct"/>
            <w:vMerge/>
          </w:tcPr>
          <w:p w14:paraId="5C6C9DB9" w14:textId="77777777" w:rsidR="00561BE9" w:rsidRPr="00561BE9" w:rsidRDefault="00561BE9" w:rsidP="00321245">
            <w:pPr>
              <w:spacing w:after="0"/>
              <w:jc w:val="center"/>
              <w:rPr>
                <w:rFonts w:ascii="Times New Roman" w:hAnsi="Times New Roman" w:cs="Times New Roman"/>
                <w:b/>
                <w:sz w:val="18"/>
              </w:rPr>
            </w:pPr>
          </w:p>
        </w:tc>
        <w:tc>
          <w:tcPr>
            <w:tcW w:w="643" w:type="pct"/>
            <w:vMerge/>
          </w:tcPr>
          <w:p w14:paraId="4DEBA32A" w14:textId="77777777" w:rsidR="00561BE9" w:rsidRPr="00561BE9" w:rsidRDefault="00561BE9" w:rsidP="00321245">
            <w:pPr>
              <w:spacing w:after="0"/>
              <w:jc w:val="center"/>
              <w:rPr>
                <w:rFonts w:ascii="Times New Roman" w:hAnsi="Times New Roman" w:cs="Times New Roman"/>
                <w:b/>
                <w:sz w:val="18"/>
              </w:rPr>
            </w:pPr>
          </w:p>
        </w:tc>
        <w:tc>
          <w:tcPr>
            <w:tcW w:w="368" w:type="pct"/>
            <w:tcBorders>
              <w:right w:val="single" w:sz="4" w:space="0" w:color="auto"/>
            </w:tcBorders>
          </w:tcPr>
          <w:p w14:paraId="63DF5DBE"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в органе</w:t>
            </w:r>
          </w:p>
        </w:tc>
        <w:tc>
          <w:tcPr>
            <w:tcW w:w="368" w:type="pct"/>
            <w:tcBorders>
              <w:left w:val="single" w:sz="4" w:space="0" w:color="auto"/>
            </w:tcBorders>
          </w:tcPr>
          <w:p w14:paraId="0B1C39EA"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в МФЦ</w:t>
            </w:r>
          </w:p>
        </w:tc>
      </w:tr>
      <w:tr w:rsidR="00561BE9" w:rsidRPr="00561BE9" w14:paraId="5DC25EFA" w14:textId="77777777" w:rsidTr="00321245">
        <w:tc>
          <w:tcPr>
            <w:tcW w:w="182" w:type="pct"/>
          </w:tcPr>
          <w:p w14:paraId="26A7748D"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1</w:t>
            </w:r>
          </w:p>
        </w:tc>
        <w:tc>
          <w:tcPr>
            <w:tcW w:w="681" w:type="pct"/>
          </w:tcPr>
          <w:p w14:paraId="012F103B"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2</w:t>
            </w:r>
          </w:p>
        </w:tc>
        <w:tc>
          <w:tcPr>
            <w:tcW w:w="775" w:type="pct"/>
          </w:tcPr>
          <w:p w14:paraId="058E5418"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3</w:t>
            </w:r>
          </w:p>
        </w:tc>
        <w:tc>
          <w:tcPr>
            <w:tcW w:w="738" w:type="pct"/>
          </w:tcPr>
          <w:p w14:paraId="403CDA16"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4</w:t>
            </w:r>
          </w:p>
        </w:tc>
        <w:tc>
          <w:tcPr>
            <w:tcW w:w="694" w:type="pct"/>
          </w:tcPr>
          <w:p w14:paraId="79875A42"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5</w:t>
            </w:r>
          </w:p>
        </w:tc>
        <w:tc>
          <w:tcPr>
            <w:tcW w:w="552" w:type="pct"/>
          </w:tcPr>
          <w:p w14:paraId="589E95E1"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6</w:t>
            </w:r>
          </w:p>
        </w:tc>
        <w:tc>
          <w:tcPr>
            <w:tcW w:w="643" w:type="pct"/>
          </w:tcPr>
          <w:p w14:paraId="56E8B4F9"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7</w:t>
            </w:r>
          </w:p>
        </w:tc>
        <w:tc>
          <w:tcPr>
            <w:tcW w:w="368" w:type="pct"/>
            <w:tcBorders>
              <w:right w:val="single" w:sz="4" w:space="0" w:color="auto"/>
            </w:tcBorders>
          </w:tcPr>
          <w:p w14:paraId="3873A54D"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8</w:t>
            </w:r>
          </w:p>
        </w:tc>
        <w:tc>
          <w:tcPr>
            <w:tcW w:w="368" w:type="pct"/>
            <w:tcBorders>
              <w:left w:val="single" w:sz="4" w:space="0" w:color="auto"/>
            </w:tcBorders>
          </w:tcPr>
          <w:p w14:paraId="47994394"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9</w:t>
            </w:r>
          </w:p>
        </w:tc>
      </w:tr>
      <w:tr w:rsidR="00561BE9" w:rsidRPr="00561BE9" w14:paraId="014D591F" w14:textId="77777777" w:rsidTr="00321245">
        <w:tc>
          <w:tcPr>
            <w:tcW w:w="182" w:type="pct"/>
          </w:tcPr>
          <w:p w14:paraId="04C29156"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1</w:t>
            </w:r>
          </w:p>
        </w:tc>
        <w:tc>
          <w:tcPr>
            <w:tcW w:w="681" w:type="pct"/>
          </w:tcPr>
          <w:p w14:paraId="374E5507" w14:textId="77777777" w:rsidR="00561BE9" w:rsidRPr="00561BE9" w:rsidRDefault="00561BE9" w:rsidP="00321245">
            <w:pPr>
              <w:spacing w:after="0"/>
              <w:rPr>
                <w:rFonts w:ascii="Times New Roman" w:hAnsi="Times New Roman" w:cs="Times New Roman"/>
                <w:sz w:val="18"/>
                <w:szCs w:val="28"/>
              </w:rPr>
            </w:pPr>
            <w:r w:rsidRPr="00561BE9">
              <w:rPr>
                <w:rFonts w:ascii="Times New Roman" w:hAnsi="Times New Roman" w:cs="Times New Roman"/>
                <w:sz w:val="18"/>
                <w:szCs w:val="28"/>
              </w:rPr>
              <w:t>Результатом предоставления Муниципальной услуги в зависимости от основания для обращения является:</w:t>
            </w:r>
          </w:p>
          <w:p w14:paraId="5320BDA4" w14:textId="77777777" w:rsidR="00561BE9" w:rsidRPr="00561BE9" w:rsidRDefault="00561BE9" w:rsidP="00321245">
            <w:pPr>
              <w:spacing w:after="0"/>
              <w:rPr>
                <w:rFonts w:ascii="Times New Roman" w:hAnsi="Times New Roman" w:cs="Times New Roman"/>
                <w:sz w:val="18"/>
                <w:szCs w:val="28"/>
              </w:rPr>
            </w:pPr>
            <w:r w:rsidRPr="00561BE9">
              <w:rPr>
                <w:rFonts w:ascii="Times New Roman" w:hAnsi="Times New Roman" w:cs="Times New Roman"/>
                <w:sz w:val="18"/>
                <w:szCs w:val="28"/>
              </w:rPr>
              <w:t>1.</w:t>
            </w:r>
            <w:r w:rsidRPr="00561BE9">
              <w:rPr>
                <w:rFonts w:ascii="Times New Roman" w:hAnsi="Times New Roman" w:cs="Times New Roman"/>
                <w:sz w:val="18"/>
                <w:szCs w:val="28"/>
              </w:rPr>
              <w:tab/>
              <w:t xml:space="preserve">Разрешение на право осуществления земляных работ в случае обращения Заявителя по </w:t>
            </w:r>
            <w:r w:rsidRPr="00561BE9">
              <w:rPr>
                <w:rFonts w:ascii="Times New Roman" w:hAnsi="Times New Roman" w:cs="Times New Roman"/>
                <w:sz w:val="18"/>
                <w:szCs w:val="28"/>
              </w:rPr>
              <w:lastRenderedPageBreak/>
              <w:t>основаниям, указанным в подпунктах 6.1.1-6.1.3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14:paraId="2A181D16" w14:textId="77777777" w:rsidR="00561BE9" w:rsidRPr="00561BE9" w:rsidRDefault="00561BE9" w:rsidP="00321245">
            <w:pPr>
              <w:spacing w:after="0"/>
              <w:rPr>
                <w:rFonts w:ascii="Times New Roman" w:hAnsi="Times New Roman" w:cs="Times New Roman"/>
                <w:sz w:val="18"/>
                <w:szCs w:val="28"/>
              </w:rPr>
            </w:pPr>
            <w:r w:rsidRPr="00561BE9">
              <w:rPr>
                <w:rFonts w:ascii="Times New Roman" w:hAnsi="Times New Roman" w:cs="Times New Roman"/>
                <w:sz w:val="18"/>
                <w:szCs w:val="28"/>
              </w:rPr>
              <w:t>2.</w:t>
            </w:r>
            <w:r w:rsidRPr="00561BE9">
              <w:rPr>
                <w:rFonts w:ascii="Times New Roman" w:hAnsi="Times New Roman" w:cs="Times New Roman"/>
                <w:sz w:val="18"/>
                <w:szCs w:val="28"/>
              </w:rPr>
              <w:tab/>
              <w:t xml:space="preserve">Решение о закрытии разрешения на осуществление земляных работ в случае обращения Заявителя по основанию, указанному в подпункте 6.1.4 настоящего </w:t>
            </w:r>
            <w:r w:rsidRPr="00561BE9">
              <w:rPr>
                <w:rFonts w:ascii="Times New Roman" w:hAnsi="Times New Roman" w:cs="Times New Roman"/>
                <w:sz w:val="18"/>
                <w:szCs w:val="28"/>
              </w:rPr>
              <w:lastRenderedPageBreak/>
              <w:t>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14:paraId="7A20AD08" w14:textId="77777777" w:rsidR="00561BE9" w:rsidRPr="00561BE9" w:rsidRDefault="00561BE9" w:rsidP="00321245">
            <w:pPr>
              <w:spacing w:after="0"/>
              <w:rPr>
                <w:rFonts w:ascii="Times New Roman" w:hAnsi="Times New Roman" w:cs="Times New Roman"/>
                <w:sz w:val="18"/>
                <w:szCs w:val="28"/>
              </w:rPr>
            </w:pPr>
            <w:r w:rsidRPr="00561BE9">
              <w:rPr>
                <w:rFonts w:ascii="Times New Roman" w:hAnsi="Times New Roman" w:cs="Times New Roman"/>
                <w:sz w:val="18"/>
                <w:szCs w:val="28"/>
              </w:rPr>
              <w:t>3.</w:t>
            </w:r>
            <w:r w:rsidRPr="00561BE9">
              <w:rPr>
                <w:rFonts w:ascii="Times New Roman" w:hAnsi="Times New Roman" w:cs="Times New Roman"/>
                <w:sz w:val="18"/>
                <w:szCs w:val="28"/>
              </w:rPr>
              <w:tab/>
              <w:t xml:space="preserve">Решение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Разрешение подписывается </w:t>
            </w:r>
            <w:r w:rsidRPr="00561BE9">
              <w:rPr>
                <w:rFonts w:ascii="Times New Roman" w:hAnsi="Times New Roman" w:cs="Times New Roman"/>
                <w:sz w:val="18"/>
                <w:szCs w:val="28"/>
              </w:rPr>
              <w:lastRenderedPageBreak/>
              <w:t>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14:paraId="529AF627"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szCs w:val="28"/>
              </w:rPr>
              <w:t>4.</w:t>
            </w:r>
            <w:r w:rsidRPr="00561BE9">
              <w:rPr>
                <w:rFonts w:ascii="Times New Roman" w:hAnsi="Times New Roman" w:cs="Times New Roman"/>
                <w:sz w:val="18"/>
                <w:szCs w:val="28"/>
              </w:rPr>
              <w:tab/>
              <w:t xml:space="preserve">Результат предоставления Муниципальной услуги, указанный в подпунктах 6.2.1 - 6.2.3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w:t>
            </w:r>
            <w:r w:rsidRPr="00561BE9">
              <w:rPr>
                <w:rFonts w:ascii="Times New Roman" w:hAnsi="Times New Roman" w:cs="Times New Roman"/>
                <w:sz w:val="18"/>
                <w:szCs w:val="28"/>
              </w:rPr>
              <w:lastRenderedPageBreak/>
              <w:t>обработки заявлений, поданных посредством ЕПГУ, РПГУ (далее - Личный кабинет).</w:t>
            </w:r>
          </w:p>
        </w:tc>
        <w:tc>
          <w:tcPr>
            <w:tcW w:w="775" w:type="pct"/>
          </w:tcPr>
          <w:p w14:paraId="1DE225E3"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lastRenderedPageBreak/>
              <w:t>нет</w:t>
            </w:r>
          </w:p>
        </w:tc>
        <w:tc>
          <w:tcPr>
            <w:tcW w:w="738" w:type="pct"/>
          </w:tcPr>
          <w:p w14:paraId="07D448A4"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положительный</w:t>
            </w:r>
          </w:p>
        </w:tc>
        <w:tc>
          <w:tcPr>
            <w:tcW w:w="694" w:type="pct"/>
          </w:tcPr>
          <w:p w14:paraId="75F36084"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нет</w:t>
            </w:r>
          </w:p>
        </w:tc>
        <w:tc>
          <w:tcPr>
            <w:tcW w:w="552" w:type="pct"/>
          </w:tcPr>
          <w:p w14:paraId="14CA96DA"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нет</w:t>
            </w:r>
          </w:p>
        </w:tc>
        <w:tc>
          <w:tcPr>
            <w:tcW w:w="643" w:type="pct"/>
          </w:tcPr>
          <w:p w14:paraId="3B09D614" w14:textId="77777777"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14:paraId="03668F8A"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постоянно</w:t>
            </w:r>
          </w:p>
        </w:tc>
        <w:tc>
          <w:tcPr>
            <w:tcW w:w="368" w:type="pct"/>
            <w:tcBorders>
              <w:left w:val="single" w:sz="4" w:space="0" w:color="auto"/>
            </w:tcBorders>
          </w:tcPr>
          <w:p w14:paraId="109D658C"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постоянно</w:t>
            </w:r>
          </w:p>
        </w:tc>
      </w:tr>
      <w:tr w:rsidR="00561BE9" w:rsidRPr="00561BE9" w14:paraId="53FB39D8" w14:textId="77777777" w:rsidTr="00321245">
        <w:tc>
          <w:tcPr>
            <w:tcW w:w="182" w:type="pct"/>
          </w:tcPr>
          <w:p w14:paraId="0F60A2A7"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lastRenderedPageBreak/>
              <w:t>2</w:t>
            </w:r>
          </w:p>
        </w:tc>
        <w:tc>
          <w:tcPr>
            <w:tcW w:w="681" w:type="pct"/>
          </w:tcPr>
          <w:p w14:paraId="094C907A"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Отказ в предоставлении муниципальной услуги</w:t>
            </w:r>
          </w:p>
        </w:tc>
        <w:tc>
          <w:tcPr>
            <w:tcW w:w="775" w:type="pct"/>
          </w:tcPr>
          <w:p w14:paraId="594F52F3"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нет</w:t>
            </w:r>
          </w:p>
        </w:tc>
        <w:tc>
          <w:tcPr>
            <w:tcW w:w="738" w:type="pct"/>
          </w:tcPr>
          <w:p w14:paraId="532E266E"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отрицательный</w:t>
            </w:r>
          </w:p>
        </w:tc>
        <w:tc>
          <w:tcPr>
            <w:tcW w:w="694" w:type="pct"/>
          </w:tcPr>
          <w:p w14:paraId="2C852C91"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нет</w:t>
            </w:r>
          </w:p>
        </w:tc>
        <w:tc>
          <w:tcPr>
            <w:tcW w:w="552" w:type="pct"/>
          </w:tcPr>
          <w:p w14:paraId="0C0B9204"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нет</w:t>
            </w:r>
          </w:p>
        </w:tc>
        <w:tc>
          <w:tcPr>
            <w:tcW w:w="643" w:type="pct"/>
          </w:tcPr>
          <w:p w14:paraId="32ED670A" w14:textId="77777777"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14:paraId="5896BE54"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5 лет</w:t>
            </w:r>
          </w:p>
        </w:tc>
        <w:tc>
          <w:tcPr>
            <w:tcW w:w="368" w:type="pct"/>
            <w:tcBorders>
              <w:left w:val="single" w:sz="4" w:space="0" w:color="auto"/>
            </w:tcBorders>
          </w:tcPr>
          <w:p w14:paraId="2A10723C"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5 лет</w:t>
            </w:r>
          </w:p>
        </w:tc>
      </w:tr>
    </w:tbl>
    <w:p w14:paraId="67E6E956" w14:textId="77777777" w:rsidR="00561BE9" w:rsidRPr="00561BE9" w:rsidRDefault="00561BE9" w:rsidP="00561BE9">
      <w:pPr>
        <w:spacing w:after="0"/>
        <w:rPr>
          <w:rFonts w:ascii="Times New Roman" w:hAnsi="Times New Roman" w:cs="Times New Roman"/>
          <w:b/>
          <w:sz w:val="20"/>
          <w:szCs w:val="28"/>
        </w:rPr>
      </w:pPr>
      <w:r w:rsidRPr="00561BE9">
        <w:rPr>
          <w:rFonts w:ascii="Times New Roman" w:hAnsi="Times New Roman" w:cs="Times New Roman"/>
          <w:b/>
          <w:sz w:val="20"/>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
        <w:gridCol w:w="18"/>
        <w:gridCol w:w="2656"/>
        <w:gridCol w:w="3238"/>
        <w:gridCol w:w="2159"/>
        <w:gridCol w:w="2301"/>
        <w:gridCol w:w="1881"/>
        <w:gridCol w:w="2043"/>
      </w:tblGrid>
      <w:tr w:rsidR="00561BE9" w:rsidRPr="00561BE9" w14:paraId="625D3F59" w14:textId="77777777" w:rsidTr="00561BE9">
        <w:trPr>
          <w:trHeight w:val="517"/>
        </w:trPr>
        <w:tc>
          <w:tcPr>
            <w:tcW w:w="172" w:type="pct"/>
            <w:gridSpan w:val="2"/>
            <w:vMerge w:val="restart"/>
          </w:tcPr>
          <w:p w14:paraId="2092683A" w14:textId="77777777"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w:t>
            </w:r>
          </w:p>
          <w:p w14:paraId="2BB546B3" w14:textId="77777777" w:rsidR="00561BE9" w:rsidRPr="00561BE9" w:rsidRDefault="00561BE9" w:rsidP="00321245">
            <w:pPr>
              <w:spacing w:after="0"/>
              <w:rPr>
                <w:rFonts w:ascii="Times New Roman" w:hAnsi="Times New Roman" w:cs="Times New Roman"/>
                <w:b/>
                <w:sz w:val="18"/>
              </w:rPr>
            </w:pPr>
            <w:r w:rsidRPr="00561BE9">
              <w:rPr>
                <w:rFonts w:ascii="Times New Roman" w:hAnsi="Times New Roman" w:cs="Times New Roman"/>
                <w:b/>
                <w:sz w:val="18"/>
              </w:rPr>
              <w:t xml:space="preserve">п/п </w:t>
            </w:r>
          </w:p>
        </w:tc>
        <w:tc>
          <w:tcPr>
            <w:tcW w:w="898" w:type="pct"/>
            <w:vMerge w:val="restart"/>
          </w:tcPr>
          <w:p w14:paraId="6465FB65"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Наименование процедуры процесса</w:t>
            </w:r>
          </w:p>
        </w:tc>
        <w:tc>
          <w:tcPr>
            <w:tcW w:w="1095" w:type="pct"/>
            <w:vMerge w:val="restart"/>
          </w:tcPr>
          <w:p w14:paraId="376A3EA3"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Особенности исполнения процедуры процесса</w:t>
            </w:r>
          </w:p>
        </w:tc>
        <w:tc>
          <w:tcPr>
            <w:tcW w:w="730" w:type="pct"/>
            <w:vMerge w:val="restart"/>
          </w:tcPr>
          <w:p w14:paraId="01F1D11B"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Срок исполнения процедуры (процесса)</w:t>
            </w:r>
          </w:p>
        </w:tc>
        <w:tc>
          <w:tcPr>
            <w:tcW w:w="778" w:type="pct"/>
            <w:vMerge w:val="restart"/>
          </w:tcPr>
          <w:p w14:paraId="34EF9CC6"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Исполнитель процедуры процесса</w:t>
            </w:r>
          </w:p>
        </w:tc>
        <w:tc>
          <w:tcPr>
            <w:tcW w:w="636" w:type="pct"/>
            <w:vMerge w:val="restart"/>
          </w:tcPr>
          <w:p w14:paraId="675E38F6"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Ресурсы, необходимые для выполнения процедуры процесса</w:t>
            </w:r>
          </w:p>
        </w:tc>
        <w:tc>
          <w:tcPr>
            <w:tcW w:w="691" w:type="pct"/>
            <w:vMerge w:val="restart"/>
          </w:tcPr>
          <w:p w14:paraId="24BC2ED4"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Формы документов, необходимые для выполнения процедуры процесса</w:t>
            </w:r>
          </w:p>
        </w:tc>
      </w:tr>
      <w:tr w:rsidR="00561BE9" w:rsidRPr="00561BE9" w14:paraId="45F4218C" w14:textId="77777777" w:rsidTr="00561BE9">
        <w:trPr>
          <w:trHeight w:val="517"/>
        </w:trPr>
        <w:tc>
          <w:tcPr>
            <w:tcW w:w="172" w:type="pct"/>
            <w:gridSpan w:val="2"/>
            <w:vMerge/>
          </w:tcPr>
          <w:p w14:paraId="2E542C59" w14:textId="77777777" w:rsidR="00561BE9" w:rsidRPr="00561BE9" w:rsidRDefault="00561BE9" w:rsidP="00321245">
            <w:pPr>
              <w:spacing w:after="0"/>
              <w:rPr>
                <w:rFonts w:ascii="Times New Roman" w:hAnsi="Times New Roman" w:cs="Times New Roman"/>
                <w:b/>
                <w:sz w:val="18"/>
              </w:rPr>
            </w:pPr>
          </w:p>
        </w:tc>
        <w:tc>
          <w:tcPr>
            <w:tcW w:w="898" w:type="pct"/>
            <w:vMerge/>
          </w:tcPr>
          <w:p w14:paraId="6E362533" w14:textId="77777777" w:rsidR="00561BE9" w:rsidRPr="00561BE9" w:rsidRDefault="00561BE9" w:rsidP="00321245">
            <w:pPr>
              <w:spacing w:after="0"/>
              <w:jc w:val="center"/>
              <w:rPr>
                <w:rFonts w:ascii="Times New Roman" w:hAnsi="Times New Roman" w:cs="Times New Roman"/>
                <w:b/>
                <w:sz w:val="18"/>
              </w:rPr>
            </w:pPr>
          </w:p>
        </w:tc>
        <w:tc>
          <w:tcPr>
            <w:tcW w:w="1095" w:type="pct"/>
            <w:vMerge/>
          </w:tcPr>
          <w:p w14:paraId="2E3E11AF" w14:textId="77777777" w:rsidR="00561BE9" w:rsidRPr="00561BE9" w:rsidRDefault="00561BE9" w:rsidP="00321245">
            <w:pPr>
              <w:spacing w:after="0"/>
              <w:jc w:val="center"/>
              <w:rPr>
                <w:rFonts w:ascii="Times New Roman" w:hAnsi="Times New Roman" w:cs="Times New Roman"/>
                <w:b/>
                <w:sz w:val="18"/>
              </w:rPr>
            </w:pPr>
          </w:p>
        </w:tc>
        <w:tc>
          <w:tcPr>
            <w:tcW w:w="730" w:type="pct"/>
            <w:vMerge/>
          </w:tcPr>
          <w:p w14:paraId="1E393FAB" w14:textId="77777777" w:rsidR="00561BE9" w:rsidRPr="00561BE9" w:rsidRDefault="00561BE9" w:rsidP="00321245">
            <w:pPr>
              <w:spacing w:after="0"/>
              <w:jc w:val="center"/>
              <w:rPr>
                <w:rFonts w:ascii="Times New Roman" w:hAnsi="Times New Roman" w:cs="Times New Roman"/>
                <w:b/>
                <w:sz w:val="18"/>
              </w:rPr>
            </w:pPr>
          </w:p>
        </w:tc>
        <w:tc>
          <w:tcPr>
            <w:tcW w:w="778" w:type="pct"/>
            <w:vMerge/>
          </w:tcPr>
          <w:p w14:paraId="154C357A" w14:textId="77777777" w:rsidR="00561BE9" w:rsidRPr="00561BE9" w:rsidRDefault="00561BE9" w:rsidP="00321245">
            <w:pPr>
              <w:spacing w:after="0"/>
              <w:jc w:val="center"/>
              <w:rPr>
                <w:rFonts w:ascii="Times New Roman" w:hAnsi="Times New Roman" w:cs="Times New Roman"/>
                <w:b/>
                <w:sz w:val="18"/>
              </w:rPr>
            </w:pPr>
          </w:p>
        </w:tc>
        <w:tc>
          <w:tcPr>
            <w:tcW w:w="636" w:type="pct"/>
            <w:vMerge/>
          </w:tcPr>
          <w:p w14:paraId="27AC3F32" w14:textId="77777777" w:rsidR="00561BE9" w:rsidRPr="00561BE9" w:rsidRDefault="00561BE9" w:rsidP="00321245">
            <w:pPr>
              <w:spacing w:after="0"/>
              <w:jc w:val="center"/>
              <w:rPr>
                <w:rFonts w:ascii="Times New Roman" w:hAnsi="Times New Roman" w:cs="Times New Roman"/>
                <w:b/>
                <w:sz w:val="18"/>
              </w:rPr>
            </w:pPr>
          </w:p>
        </w:tc>
        <w:tc>
          <w:tcPr>
            <w:tcW w:w="691" w:type="pct"/>
            <w:vMerge/>
          </w:tcPr>
          <w:p w14:paraId="16012BA5" w14:textId="77777777" w:rsidR="00561BE9" w:rsidRPr="00561BE9" w:rsidRDefault="00561BE9" w:rsidP="00321245">
            <w:pPr>
              <w:spacing w:after="0"/>
              <w:jc w:val="center"/>
              <w:rPr>
                <w:rFonts w:ascii="Times New Roman" w:hAnsi="Times New Roman" w:cs="Times New Roman"/>
                <w:b/>
                <w:sz w:val="18"/>
              </w:rPr>
            </w:pPr>
          </w:p>
        </w:tc>
      </w:tr>
      <w:tr w:rsidR="00561BE9" w:rsidRPr="00561BE9" w14:paraId="7388FEB4" w14:textId="77777777" w:rsidTr="00561BE9">
        <w:tc>
          <w:tcPr>
            <w:tcW w:w="172" w:type="pct"/>
            <w:gridSpan w:val="2"/>
          </w:tcPr>
          <w:p w14:paraId="41B7D213"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1</w:t>
            </w:r>
          </w:p>
        </w:tc>
        <w:tc>
          <w:tcPr>
            <w:tcW w:w="898" w:type="pct"/>
          </w:tcPr>
          <w:p w14:paraId="4402F10D"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2</w:t>
            </w:r>
          </w:p>
        </w:tc>
        <w:tc>
          <w:tcPr>
            <w:tcW w:w="1095" w:type="pct"/>
          </w:tcPr>
          <w:p w14:paraId="3FE66ADF"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3</w:t>
            </w:r>
          </w:p>
        </w:tc>
        <w:tc>
          <w:tcPr>
            <w:tcW w:w="730" w:type="pct"/>
          </w:tcPr>
          <w:p w14:paraId="059EBD1D"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4</w:t>
            </w:r>
          </w:p>
        </w:tc>
        <w:tc>
          <w:tcPr>
            <w:tcW w:w="778" w:type="pct"/>
          </w:tcPr>
          <w:p w14:paraId="35C9BBAE"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5</w:t>
            </w:r>
          </w:p>
        </w:tc>
        <w:tc>
          <w:tcPr>
            <w:tcW w:w="636" w:type="pct"/>
          </w:tcPr>
          <w:p w14:paraId="1731DA41"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6</w:t>
            </w:r>
          </w:p>
        </w:tc>
        <w:tc>
          <w:tcPr>
            <w:tcW w:w="691" w:type="pct"/>
          </w:tcPr>
          <w:p w14:paraId="6E8EB37F"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7</w:t>
            </w:r>
          </w:p>
        </w:tc>
      </w:tr>
      <w:tr w:rsidR="00561BE9" w:rsidRPr="00561BE9" w14:paraId="40A0DF67" w14:textId="77777777" w:rsidTr="00321245">
        <w:tc>
          <w:tcPr>
            <w:tcW w:w="5000" w:type="pct"/>
            <w:gridSpan w:val="8"/>
          </w:tcPr>
          <w:p w14:paraId="69A02B0F" w14:textId="77777777" w:rsidR="00561BE9" w:rsidRPr="00561BE9" w:rsidRDefault="00561BE9" w:rsidP="00561BE9">
            <w:pPr>
              <w:numPr>
                <w:ilvl w:val="0"/>
                <w:numId w:val="5"/>
              </w:numPr>
              <w:spacing w:after="0" w:line="240" w:lineRule="auto"/>
              <w:ind w:left="426" w:hanging="426"/>
              <w:rPr>
                <w:rFonts w:ascii="Times New Roman" w:hAnsi="Times New Roman" w:cs="Times New Roman"/>
                <w:b/>
                <w:sz w:val="18"/>
              </w:rPr>
            </w:pPr>
            <w:r w:rsidRPr="00561BE9">
              <w:rPr>
                <w:rFonts w:ascii="Times New Roman" w:hAnsi="Times New Roman" w:cs="Times New Roman"/>
                <w:b/>
                <w:sz w:val="18"/>
              </w:rPr>
              <w:t>Прием и регистрация заявления и прилагаемых к нему документов</w:t>
            </w:r>
          </w:p>
        </w:tc>
      </w:tr>
      <w:tr w:rsidR="00561BE9" w:rsidRPr="00561BE9" w14:paraId="6D9B3008" w14:textId="77777777" w:rsidTr="00561BE9">
        <w:trPr>
          <w:trHeight w:val="756"/>
        </w:trPr>
        <w:tc>
          <w:tcPr>
            <w:tcW w:w="166" w:type="pct"/>
            <w:tcBorders>
              <w:bottom w:val="single" w:sz="4" w:space="0" w:color="auto"/>
            </w:tcBorders>
          </w:tcPr>
          <w:p w14:paraId="76A73D0B"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1.1</w:t>
            </w:r>
          </w:p>
        </w:tc>
        <w:tc>
          <w:tcPr>
            <w:tcW w:w="904" w:type="pct"/>
            <w:gridSpan w:val="2"/>
            <w:tcBorders>
              <w:bottom w:val="single" w:sz="4" w:space="0" w:color="auto"/>
            </w:tcBorders>
          </w:tcPr>
          <w:p w14:paraId="08DDCBE8" w14:textId="77777777" w:rsidR="00561BE9" w:rsidRPr="00561BE9" w:rsidRDefault="00561BE9" w:rsidP="00321245">
            <w:pPr>
              <w:spacing w:after="0"/>
              <w:jc w:val="both"/>
              <w:rPr>
                <w:rFonts w:ascii="Times New Roman" w:hAnsi="Times New Roman" w:cs="Times New Roman"/>
                <w:sz w:val="18"/>
              </w:rPr>
            </w:pPr>
            <w:r w:rsidRPr="00561BE9">
              <w:rPr>
                <w:rFonts w:ascii="Times New Roman" w:hAnsi="Times New Roman" w:cs="Times New Roman"/>
                <w:sz w:val="18"/>
              </w:rPr>
              <w:t xml:space="preserve">Личное обращение заявителя или его уполномоченного представителя; </w:t>
            </w:r>
          </w:p>
        </w:tc>
        <w:tc>
          <w:tcPr>
            <w:tcW w:w="1095" w:type="pct"/>
            <w:vMerge w:val="restart"/>
          </w:tcPr>
          <w:p w14:paraId="3FE42EF7" w14:textId="77777777" w:rsidR="00561BE9" w:rsidRPr="00561BE9" w:rsidRDefault="00561BE9" w:rsidP="00321245">
            <w:pPr>
              <w:spacing w:after="0"/>
              <w:jc w:val="both"/>
              <w:rPr>
                <w:rFonts w:ascii="Times New Roman" w:hAnsi="Times New Roman" w:cs="Times New Roman"/>
                <w:sz w:val="18"/>
                <w:lang w:eastAsia="ar-SA"/>
              </w:rPr>
            </w:pPr>
            <w:r w:rsidRPr="00561BE9">
              <w:rPr>
                <w:rFonts w:ascii="Times New Roman" w:hAnsi="Times New Roman" w:cs="Times New Roman"/>
                <w:sz w:val="18"/>
                <w:lang w:eastAsia="ar-SA"/>
              </w:rPr>
              <w:t>К заявлению должны быть приложены документы, указанные в вышеуказанном Административном регламенте.</w:t>
            </w:r>
          </w:p>
        </w:tc>
        <w:tc>
          <w:tcPr>
            <w:tcW w:w="730" w:type="pct"/>
            <w:vMerge w:val="restart"/>
          </w:tcPr>
          <w:p w14:paraId="2FEA8F99"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1 календарный день</w:t>
            </w:r>
          </w:p>
        </w:tc>
        <w:tc>
          <w:tcPr>
            <w:tcW w:w="778" w:type="pct"/>
            <w:vMerge w:val="restart"/>
          </w:tcPr>
          <w:p w14:paraId="5493C090"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Ответственный сотрудник Уполномоченного органа</w:t>
            </w:r>
          </w:p>
        </w:tc>
        <w:tc>
          <w:tcPr>
            <w:tcW w:w="636" w:type="pct"/>
            <w:vMerge w:val="restart"/>
          </w:tcPr>
          <w:p w14:paraId="434F484D" w14:textId="77777777" w:rsidR="00561BE9" w:rsidRPr="00561BE9" w:rsidRDefault="00561BE9" w:rsidP="00321245">
            <w:pPr>
              <w:spacing w:after="0" w:line="240" w:lineRule="auto"/>
              <w:rPr>
                <w:rFonts w:ascii="Times New Roman" w:hAnsi="Times New Roman" w:cs="Times New Roman"/>
                <w:sz w:val="18"/>
              </w:rPr>
            </w:pPr>
            <w:r w:rsidRPr="00561BE9">
              <w:rPr>
                <w:rFonts w:ascii="Times New Roman" w:hAnsi="Times New Roman" w:cs="Times New Roman"/>
                <w:sz w:val="18"/>
              </w:rPr>
              <w:t>Нормативно правовые акты, регулирующие предоставление муниципальной услуги.</w:t>
            </w:r>
          </w:p>
          <w:p w14:paraId="539592B4" w14:textId="77777777" w:rsidR="00561BE9" w:rsidRPr="00561BE9" w:rsidRDefault="00561BE9" w:rsidP="00321245">
            <w:pPr>
              <w:spacing w:after="0" w:line="240" w:lineRule="auto"/>
              <w:rPr>
                <w:rFonts w:ascii="Times New Roman" w:hAnsi="Times New Roman" w:cs="Times New Roman"/>
                <w:sz w:val="18"/>
              </w:rPr>
            </w:pPr>
            <w:r w:rsidRPr="00561BE9">
              <w:rPr>
                <w:rFonts w:ascii="Times New Roman" w:hAnsi="Times New Roman" w:cs="Times New Roman"/>
                <w:sz w:val="18"/>
              </w:rPr>
              <w:t>Автоматизированное рабочее место.</w:t>
            </w:r>
          </w:p>
        </w:tc>
        <w:tc>
          <w:tcPr>
            <w:tcW w:w="691" w:type="pct"/>
            <w:vMerge w:val="restart"/>
          </w:tcPr>
          <w:p w14:paraId="2C29F057" w14:textId="77777777" w:rsidR="00561BE9" w:rsidRPr="00561BE9" w:rsidRDefault="00561BE9" w:rsidP="00321245">
            <w:pPr>
              <w:spacing w:after="0" w:line="240" w:lineRule="auto"/>
              <w:ind w:left="34"/>
              <w:jc w:val="both"/>
              <w:rPr>
                <w:rFonts w:ascii="Times New Roman" w:hAnsi="Times New Roman" w:cs="Times New Roman"/>
                <w:sz w:val="18"/>
              </w:rPr>
            </w:pPr>
            <w:r w:rsidRPr="00561BE9">
              <w:rPr>
                <w:rFonts w:ascii="Times New Roman" w:hAnsi="Times New Roman" w:cs="Times New Roman"/>
                <w:sz w:val="18"/>
              </w:rPr>
              <w:t xml:space="preserve">Форма заявления </w:t>
            </w:r>
          </w:p>
          <w:p w14:paraId="5FF5F120" w14:textId="77777777" w:rsidR="00561BE9" w:rsidRPr="00561BE9" w:rsidRDefault="00561BE9" w:rsidP="00321245">
            <w:pPr>
              <w:spacing w:after="0" w:line="240" w:lineRule="auto"/>
              <w:ind w:left="34"/>
              <w:jc w:val="both"/>
              <w:rPr>
                <w:rFonts w:ascii="Times New Roman" w:hAnsi="Times New Roman" w:cs="Times New Roman"/>
                <w:sz w:val="18"/>
              </w:rPr>
            </w:pPr>
            <w:r w:rsidRPr="00561BE9">
              <w:rPr>
                <w:rFonts w:ascii="Times New Roman" w:hAnsi="Times New Roman" w:cs="Times New Roman"/>
                <w:sz w:val="18"/>
              </w:rPr>
              <w:t>на получение разрешения на осуществление земляных работ(Приложение 1к технологической схеме).</w:t>
            </w:r>
          </w:p>
          <w:p w14:paraId="79304950" w14:textId="77777777" w:rsidR="00561BE9" w:rsidRPr="00561BE9" w:rsidRDefault="00561BE9" w:rsidP="00321245">
            <w:pPr>
              <w:spacing w:after="0" w:line="240" w:lineRule="auto"/>
              <w:ind w:left="34"/>
              <w:jc w:val="both"/>
              <w:rPr>
                <w:rFonts w:ascii="Times New Roman" w:hAnsi="Times New Roman" w:cs="Times New Roman"/>
                <w:sz w:val="18"/>
              </w:rPr>
            </w:pPr>
          </w:p>
          <w:p w14:paraId="4C798975" w14:textId="77777777" w:rsidR="00561BE9" w:rsidRPr="00561BE9" w:rsidRDefault="00561BE9" w:rsidP="00321245">
            <w:pPr>
              <w:spacing w:after="0"/>
              <w:jc w:val="both"/>
              <w:rPr>
                <w:rFonts w:ascii="Times New Roman" w:hAnsi="Times New Roman" w:cs="Times New Roman"/>
                <w:sz w:val="18"/>
              </w:rPr>
            </w:pPr>
            <w:r w:rsidRPr="00561BE9">
              <w:rPr>
                <w:rFonts w:ascii="Times New Roman" w:hAnsi="Times New Roman" w:cs="Times New Roman"/>
                <w:sz w:val="18"/>
              </w:rPr>
              <w:t xml:space="preserve">Форма решения на осуществление земляных работ (Приложение 2 к технологической </w:t>
            </w:r>
            <w:r w:rsidRPr="00561BE9">
              <w:rPr>
                <w:rFonts w:ascii="Times New Roman" w:hAnsi="Times New Roman" w:cs="Times New Roman"/>
                <w:sz w:val="18"/>
              </w:rPr>
              <w:lastRenderedPageBreak/>
              <w:t>схеме).</w:t>
            </w:r>
          </w:p>
        </w:tc>
      </w:tr>
      <w:tr w:rsidR="00561BE9" w:rsidRPr="00561BE9" w14:paraId="6AB17DE6" w14:textId="77777777" w:rsidTr="00561BE9">
        <w:trPr>
          <w:trHeight w:val="979"/>
        </w:trPr>
        <w:tc>
          <w:tcPr>
            <w:tcW w:w="166" w:type="pct"/>
            <w:tcBorders>
              <w:top w:val="single" w:sz="4" w:space="0" w:color="auto"/>
              <w:bottom w:val="single" w:sz="4" w:space="0" w:color="auto"/>
            </w:tcBorders>
          </w:tcPr>
          <w:p w14:paraId="758E9DA3"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1.2</w:t>
            </w:r>
          </w:p>
        </w:tc>
        <w:tc>
          <w:tcPr>
            <w:tcW w:w="904" w:type="pct"/>
            <w:gridSpan w:val="2"/>
            <w:tcBorders>
              <w:top w:val="single" w:sz="4" w:space="0" w:color="auto"/>
              <w:bottom w:val="single" w:sz="4" w:space="0" w:color="auto"/>
            </w:tcBorders>
          </w:tcPr>
          <w:p w14:paraId="7B42646E" w14:textId="77777777" w:rsidR="00561BE9" w:rsidRPr="00561BE9" w:rsidRDefault="00561BE9" w:rsidP="00321245">
            <w:pPr>
              <w:spacing w:after="0"/>
              <w:jc w:val="both"/>
              <w:rPr>
                <w:rFonts w:ascii="Times New Roman" w:hAnsi="Times New Roman" w:cs="Times New Roman"/>
                <w:sz w:val="18"/>
              </w:rPr>
            </w:pPr>
            <w:r w:rsidRPr="00561BE9">
              <w:rPr>
                <w:rFonts w:ascii="Times New Roman" w:hAnsi="Times New Roman" w:cs="Times New Roman"/>
                <w:sz w:val="18"/>
              </w:rPr>
              <w:t xml:space="preserve">Поступление заявления посредством почтового отправления с описью вложения и уведомлением о вручении; </w:t>
            </w:r>
          </w:p>
        </w:tc>
        <w:tc>
          <w:tcPr>
            <w:tcW w:w="1095" w:type="pct"/>
            <w:vMerge/>
            <w:tcBorders>
              <w:bottom w:val="single" w:sz="4" w:space="0" w:color="auto"/>
            </w:tcBorders>
          </w:tcPr>
          <w:p w14:paraId="3D13D7A8" w14:textId="77777777" w:rsidR="00561BE9" w:rsidRPr="00561BE9" w:rsidRDefault="00561BE9" w:rsidP="00321245">
            <w:pPr>
              <w:spacing w:after="0"/>
              <w:jc w:val="both"/>
              <w:rPr>
                <w:rFonts w:ascii="Times New Roman" w:hAnsi="Times New Roman" w:cs="Times New Roman"/>
                <w:sz w:val="18"/>
              </w:rPr>
            </w:pPr>
          </w:p>
        </w:tc>
        <w:tc>
          <w:tcPr>
            <w:tcW w:w="730" w:type="pct"/>
            <w:vMerge/>
          </w:tcPr>
          <w:p w14:paraId="3D452013" w14:textId="77777777" w:rsidR="00561BE9" w:rsidRPr="00561BE9" w:rsidRDefault="00561BE9" w:rsidP="00321245">
            <w:pPr>
              <w:spacing w:after="0"/>
              <w:rPr>
                <w:rFonts w:ascii="Times New Roman" w:hAnsi="Times New Roman" w:cs="Times New Roman"/>
                <w:sz w:val="18"/>
              </w:rPr>
            </w:pPr>
          </w:p>
        </w:tc>
        <w:tc>
          <w:tcPr>
            <w:tcW w:w="778" w:type="pct"/>
            <w:vMerge/>
          </w:tcPr>
          <w:p w14:paraId="1FEC3CCA" w14:textId="77777777" w:rsidR="00561BE9" w:rsidRPr="00561BE9" w:rsidRDefault="00561BE9" w:rsidP="00321245">
            <w:pPr>
              <w:spacing w:after="0"/>
              <w:rPr>
                <w:rFonts w:ascii="Times New Roman" w:hAnsi="Times New Roman" w:cs="Times New Roman"/>
                <w:sz w:val="18"/>
              </w:rPr>
            </w:pPr>
          </w:p>
        </w:tc>
        <w:tc>
          <w:tcPr>
            <w:tcW w:w="636" w:type="pct"/>
            <w:vMerge/>
          </w:tcPr>
          <w:p w14:paraId="44E4DA96" w14:textId="77777777" w:rsidR="00561BE9" w:rsidRPr="00561BE9" w:rsidRDefault="00561BE9" w:rsidP="00561BE9">
            <w:pPr>
              <w:numPr>
                <w:ilvl w:val="0"/>
                <w:numId w:val="1"/>
              </w:numPr>
              <w:spacing w:after="0" w:line="240" w:lineRule="auto"/>
              <w:ind w:left="0" w:firstLine="0"/>
              <w:rPr>
                <w:rFonts w:ascii="Times New Roman" w:hAnsi="Times New Roman" w:cs="Times New Roman"/>
                <w:sz w:val="18"/>
              </w:rPr>
            </w:pPr>
          </w:p>
        </w:tc>
        <w:tc>
          <w:tcPr>
            <w:tcW w:w="691" w:type="pct"/>
            <w:vMerge/>
          </w:tcPr>
          <w:p w14:paraId="1AA29818" w14:textId="77777777" w:rsidR="00561BE9" w:rsidRPr="00561BE9" w:rsidRDefault="00561BE9" w:rsidP="00561BE9">
            <w:pPr>
              <w:numPr>
                <w:ilvl w:val="0"/>
                <w:numId w:val="1"/>
              </w:numPr>
              <w:spacing w:after="0" w:line="240" w:lineRule="auto"/>
              <w:ind w:left="34" w:firstLine="0"/>
              <w:jc w:val="both"/>
              <w:rPr>
                <w:rFonts w:ascii="Times New Roman" w:hAnsi="Times New Roman" w:cs="Times New Roman"/>
                <w:sz w:val="18"/>
              </w:rPr>
            </w:pPr>
          </w:p>
        </w:tc>
      </w:tr>
      <w:tr w:rsidR="00561BE9" w:rsidRPr="00561BE9" w14:paraId="5ED07927" w14:textId="77777777" w:rsidTr="00561BE9">
        <w:trPr>
          <w:trHeight w:val="1183"/>
        </w:trPr>
        <w:tc>
          <w:tcPr>
            <w:tcW w:w="166" w:type="pct"/>
            <w:tcBorders>
              <w:top w:val="single" w:sz="4" w:space="0" w:color="auto"/>
              <w:bottom w:val="single" w:sz="4" w:space="0" w:color="auto"/>
            </w:tcBorders>
          </w:tcPr>
          <w:p w14:paraId="3637CEB3"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1.3</w:t>
            </w:r>
          </w:p>
        </w:tc>
        <w:tc>
          <w:tcPr>
            <w:tcW w:w="904" w:type="pct"/>
            <w:gridSpan w:val="2"/>
            <w:tcBorders>
              <w:top w:val="single" w:sz="4" w:space="0" w:color="auto"/>
              <w:bottom w:val="single" w:sz="4" w:space="0" w:color="auto"/>
            </w:tcBorders>
          </w:tcPr>
          <w:p w14:paraId="16018352" w14:textId="77777777" w:rsidR="00561BE9" w:rsidRPr="00561BE9" w:rsidRDefault="00561BE9" w:rsidP="00321245">
            <w:pPr>
              <w:spacing w:after="0"/>
              <w:jc w:val="both"/>
              <w:rPr>
                <w:rFonts w:ascii="Times New Roman" w:hAnsi="Times New Roman" w:cs="Times New Roman"/>
                <w:sz w:val="18"/>
              </w:rPr>
            </w:pPr>
            <w:r w:rsidRPr="00561BE9">
              <w:rPr>
                <w:rFonts w:ascii="Times New Roman" w:hAnsi="Times New Roman" w:cs="Times New Roman"/>
                <w:sz w:val="18"/>
              </w:rPr>
              <w:t>Подача заявления  с использованием Единого портала государственных и муниципальных услуг (функций);</w:t>
            </w:r>
          </w:p>
        </w:tc>
        <w:tc>
          <w:tcPr>
            <w:tcW w:w="1095" w:type="pct"/>
            <w:vMerge w:val="restart"/>
            <w:tcBorders>
              <w:top w:val="single" w:sz="4" w:space="0" w:color="auto"/>
            </w:tcBorders>
          </w:tcPr>
          <w:p w14:paraId="53178F8B" w14:textId="77777777" w:rsidR="00561BE9" w:rsidRPr="00561BE9" w:rsidRDefault="00561BE9" w:rsidP="00321245">
            <w:pPr>
              <w:spacing w:after="0" w:line="240" w:lineRule="auto"/>
              <w:ind w:left="60"/>
              <w:jc w:val="both"/>
              <w:rPr>
                <w:rFonts w:ascii="Times New Roman" w:hAnsi="Times New Roman" w:cs="Times New Roman"/>
                <w:sz w:val="18"/>
                <w:lang w:eastAsia="ar-SA"/>
              </w:rPr>
            </w:pPr>
            <w:r w:rsidRPr="00561BE9">
              <w:rPr>
                <w:rFonts w:ascii="Times New Roman" w:hAnsi="Times New Roman" w:cs="Times New Roman"/>
                <w:sz w:val="18"/>
              </w:rPr>
              <w:t xml:space="preserve">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w:t>
            </w:r>
            <w:r w:rsidRPr="00561BE9">
              <w:rPr>
                <w:rFonts w:ascii="Times New Roman" w:hAnsi="Times New Roman" w:cs="Times New Roman"/>
                <w:sz w:val="18"/>
              </w:rPr>
              <w:lastRenderedPageBreak/>
              <w:t>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49EAAE86" w14:textId="77777777" w:rsidR="00561BE9" w:rsidRPr="00561BE9" w:rsidRDefault="00561BE9" w:rsidP="00561BE9">
            <w:pPr>
              <w:numPr>
                <w:ilvl w:val="0"/>
                <w:numId w:val="6"/>
              </w:numPr>
              <w:autoSpaceDE w:val="0"/>
              <w:autoSpaceDN w:val="0"/>
              <w:adjustRightInd w:val="0"/>
              <w:spacing w:after="0" w:line="240" w:lineRule="auto"/>
              <w:ind w:left="33" w:firstLine="27"/>
              <w:jc w:val="both"/>
              <w:rPr>
                <w:rFonts w:ascii="Times New Roman" w:hAnsi="Times New Roman" w:cs="Times New Roman"/>
                <w:sz w:val="18"/>
              </w:rPr>
            </w:pPr>
            <w:r w:rsidRPr="00561BE9">
              <w:rPr>
                <w:rFonts w:ascii="Times New Roman" w:hAnsi="Times New Roman" w:cs="Times New Roman"/>
                <w:sz w:val="1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0" w:type="pct"/>
            <w:vMerge/>
          </w:tcPr>
          <w:p w14:paraId="4B361B27" w14:textId="77777777" w:rsidR="00561BE9" w:rsidRPr="00561BE9" w:rsidRDefault="00561BE9" w:rsidP="00321245">
            <w:pPr>
              <w:spacing w:after="0"/>
              <w:rPr>
                <w:rFonts w:ascii="Times New Roman" w:hAnsi="Times New Roman" w:cs="Times New Roman"/>
                <w:sz w:val="18"/>
              </w:rPr>
            </w:pPr>
          </w:p>
        </w:tc>
        <w:tc>
          <w:tcPr>
            <w:tcW w:w="778" w:type="pct"/>
            <w:vMerge/>
          </w:tcPr>
          <w:p w14:paraId="75BC8427" w14:textId="77777777" w:rsidR="00561BE9" w:rsidRPr="00561BE9" w:rsidRDefault="00561BE9" w:rsidP="00321245">
            <w:pPr>
              <w:spacing w:after="0"/>
              <w:rPr>
                <w:rFonts w:ascii="Times New Roman" w:hAnsi="Times New Roman" w:cs="Times New Roman"/>
                <w:sz w:val="18"/>
              </w:rPr>
            </w:pPr>
          </w:p>
        </w:tc>
        <w:tc>
          <w:tcPr>
            <w:tcW w:w="636" w:type="pct"/>
            <w:vMerge/>
          </w:tcPr>
          <w:p w14:paraId="5C26B5F7" w14:textId="77777777" w:rsidR="00561BE9" w:rsidRPr="00561BE9" w:rsidRDefault="00561BE9" w:rsidP="00561BE9">
            <w:pPr>
              <w:numPr>
                <w:ilvl w:val="0"/>
                <w:numId w:val="1"/>
              </w:numPr>
              <w:spacing w:after="0" w:line="240" w:lineRule="auto"/>
              <w:ind w:left="0" w:firstLine="0"/>
              <w:rPr>
                <w:rFonts w:ascii="Times New Roman" w:hAnsi="Times New Roman" w:cs="Times New Roman"/>
                <w:sz w:val="18"/>
              </w:rPr>
            </w:pPr>
          </w:p>
        </w:tc>
        <w:tc>
          <w:tcPr>
            <w:tcW w:w="691" w:type="pct"/>
            <w:vMerge/>
          </w:tcPr>
          <w:p w14:paraId="541FB0DA" w14:textId="77777777" w:rsidR="00561BE9" w:rsidRPr="00561BE9" w:rsidRDefault="00561BE9" w:rsidP="00561BE9">
            <w:pPr>
              <w:numPr>
                <w:ilvl w:val="0"/>
                <w:numId w:val="1"/>
              </w:numPr>
              <w:spacing w:after="0" w:line="240" w:lineRule="auto"/>
              <w:ind w:left="34" w:firstLine="0"/>
              <w:jc w:val="both"/>
              <w:rPr>
                <w:rFonts w:ascii="Times New Roman" w:hAnsi="Times New Roman" w:cs="Times New Roman"/>
                <w:sz w:val="18"/>
              </w:rPr>
            </w:pPr>
          </w:p>
        </w:tc>
      </w:tr>
      <w:tr w:rsidR="00561BE9" w:rsidRPr="00561BE9" w14:paraId="59FE52CD" w14:textId="77777777" w:rsidTr="00561BE9">
        <w:trPr>
          <w:trHeight w:val="1440"/>
        </w:trPr>
        <w:tc>
          <w:tcPr>
            <w:tcW w:w="166" w:type="pct"/>
            <w:tcBorders>
              <w:top w:val="single" w:sz="4" w:space="0" w:color="auto"/>
              <w:bottom w:val="single" w:sz="4" w:space="0" w:color="auto"/>
            </w:tcBorders>
          </w:tcPr>
          <w:p w14:paraId="7EC4C4D3"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lastRenderedPageBreak/>
              <w:t>1.4</w:t>
            </w:r>
          </w:p>
        </w:tc>
        <w:tc>
          <w:tcPr>
            <w:tcW w:w="904" w:type="pct"/>
            <w:gridSpan w:val="2"/>
            <w:tcBorders>
              <w:top w:val="single" w:sz="4" w:space="0" w:color="auto"/>
              <w:bottom w:val="single" w:sz="4" w:space="0" w:color="auto"/>
            </w:tcBorders>
          </w:tcPr>
          <w:p w14:paraId="5DBFD5ED" w14:textId="77777777" w:rsidR="00561BE9" w:rsidRPr="00561BE9" w:rsidRDefault="00561BE9" w:rsidP="00321245">
            <w:pPr>
              <w:spacing w:after="0"/>
              <w:jc w:val="both"/>
              <w:rPr>
                <w:rFonts w:ascii="Times New Roman" w:hAnsi="Times New Roman" w:cs="Times New Roman"/>
                <w:sz w:val="18"/>
              </w:rPr>
            </w:pPr>
            <w:r w:rsidRPr="00561BE9">
              <w:rPr>
                <w:rFonts w:ascii="Times New Roman" w:hAnsi="Times New Roman" w:cs="Times New Roman"/>
                <w:sz w:val="18"/>
              </w:rPr>
              <w:t xml:space="preserve"> Подача заявления с использованием Портала государственных и муниципальных услуг Воронежской области.</w:t>
            </w:r>
          </w:p>
          <w:p w14:paraId="237EC7EE" w14:textId="77777777" w:rsidR="00561BE9" w:rsidRPr="00561BE9" w:rsidRDefault="00561BE9" w:rsidP="00321245">
            <w:pPr>
              <w:spacing w:after="0"/>
              <w:jc w:val="both"/>
              <w:rPr>
                <w:rFonts w:ascii="Times New Roman" w:hAnsi="Times New Roman" w:cs="Times New Roman"/>
                <w:sz w:val="18"/>
              </w:rPr>
            </w:pPr>
          </w:p>
          <w:p w14:paraId="51C8BF57" w14:textId="77777777" w:rsidR="00561BE9" w:rsidRPr="00561BE9" w:rsidRDefault="00561BE9" w:rsidP="00321245">
            <w:pPr>
              <w:spacing w:after="0"/>
              <w:jc w:val="both"/>
              <w:rPr>
                <w:rFonts w:ascii="Times New Roman" w:hAnsi="Times New Roman" w:cs="Times New Roman"/>
                <w:sz w:val="18"/>
              </w:rPr>
            </w:pPr>
          </w:p>
          <w:p w14:paraId="1D614A31" w14:textId="77777777" w:rsidR="00561BE9" w:rsidRPr="00561BE9" w:rsidRDefault="00561BE9" w:rsidP="00321245">
            <w:pPr>
              <w:spacing w:after="0"/>
              <w:jc w:val="both"/>
              <w:rPr>
                <w:rFonts w:ascii="Times New Roman" w:hAnsi="Times New Roman" w:cs="Times New Roman"/>
                <w:sz w:val="18"/>
              </w:rPr>
            </w:pPr>
          </w:p>
          <w:p w14:paraId="38680E9F" w14:textId="77777777" w:rsidR="00561BE9" w:rsidRPr="00561BE9" w:rsidRDefault="00561BE9" w:rsidP="00321245">
            <w:pPr>
              <w:spacing w:after="0"/>
              <w:jc w:val="both"/>
              <w:rPr>
                <w:rFonts w:ascii="Times New Roman" w:hAnsi="Times New Roman" w:cs="Times New Roman"/>
                <w:sz w:val="18"/>
              </w:rPr>
            </w:pPr>
          </w:p>
        </w:tc>
        <w:tc>
          <w:tcPr>
            <w:tcW w:w="1095" w:type="pct"/>
            <w:vMerge/>
            <w:tcBorders>
              <w:bottom w:val="single" w:sz="4" w:space="0" w:color="auto"/>
            </w:tcBorders>
          </w:tcPr>
          <w:p w14:paraId="0B05B4EB" w14:textId="77777777" w:rsidR="00561BE9" w:rsidRPr="00561BE9" w:rsidRDefault="00561BE9" w:rsidP="00321245">
            <w:pPr>
              <w:spacing w:after="0"/>
              <w:jc w:val="both"/>
              <w:rPr>
                <w:rFonts w:ascii="Times New Roman" w:hAnsi="Times New Roman" w:cs="Times New Roman"/>
                <w:sz w:val="18"/>
                <w:lang w:eastAsia="ar-SA"/>
              </w:rPr>
            </w:pPr>
          </w:p>
        </w:tc>
        <w:tc>
          <w:tcPr>
            <w:tcW w:w="730" w:type="pct"/>
            <w:vMerge/>
          </w:tcPr>
          <w:p w14:paraId="74FA55F6" w14:textId="77777777" w:rsidR="00561BE9" w:rsidRPr="00561BE9" w:rsidRDefault="00561BE9" w:rsidP="00321245">
            <w:pPr>
              <w:spacing w:after="0"/>
              <w:rPr>
                <w:rFonts w:ascii="Times New Roman" w:hAnsi="Times New Roman" w:cs="Times New Roman"/>
                <w:sz w:val="18"/>
              </w:rPr>
            </w:pPr>
          </w:p>
        </w:tc>
        <w:tc>
          <w:tcPr>
            <w:tcW w:w="778" w:type="pct"/>
            <w:vMerge/>
          </w:tcPr>
          <w:p w14:paraId="42C0C038" w14:textId="77777777" w:rsidR="00561BE9" w:rsidRPr="00561BE9" w:rsidRDefault="00561BE9" w:rsidP="00321245">
            <w:pPr>
              <w:spacing w:after="0"/>
              <w:rPr>
                <w:rFonts w:ascii="Times New Roman" w:hAnsi="Times New Roman" w:cs="Times New Roman"/>
                <w:sz w:val="18"/>
              </w:rPr>
            </w:pPr>
          </w:p>
        </w:tc>
        <w:tc>
          <w:tcPr>
            <w:tcW w:w="636" w:type="pct"/>
            <w:vMerge/>
          </w:tcPr>
          <w:p w14:paraId="779AF5F0" w14:textId="77777777" w:rsidR="00561BE9" w:rsidRPr="00561BE9" w:rsidRDefault="00561BE9" w:rsidP="00561BE9">
            <w:pPr>
              <w:numPr>
                <w:ilvl w:val="0"/>
                <w:numId w:val="1"/>
              </w:numPr>
              <w:spacing w:after="0" w:line="240" w:lineRule="auto"/>
              <w:ind w:left="0" w:firstLine="0"/>
              <w:rPr>
                <w:rFonts w:ascii="Times New Roman" w:hAnsi="Times New Roman" w:cs="Times New Roman"/>
                <w:sz w:val="18"/>
              </w:rPr>
            </w:pPr>
          </w:p>
        </w:tc>
        <w:tc>
          <w:tcPr>
            <w:tcW w:w="691" w:type="pct"/>
            <w:vMerge/>
          </w:tcPr>
          <w:p w14:paraId="0ED9F0FA" w14:textId="77777777" w:rsidR="00561BE9" w:rsidRPr="00561BE9" w:rsidRDefault="00561BE9" w:rsidP="00561BE9">
            <w:pPr>
              <w:numPr>
                <w:ilvl w:val="0"/>
                <w:numId w:val="1"/>
              </w:numPr>
              <w:spacing w:after="0" w:line="240" w:lineRule="auto"/>
              <w:ind w:left="34" w:firstLine="0"/>
              <w:jc w:val="both"/>
              <w:rPr>
                <w:rFonts w:ascii="Times New Roman" w:hAnsi="Times New Roman" w:cs="Times New Roman"/>
                <w:sz w:val="18"/>
              </w:rPr>
            </w:pPr>
          </w:p>
        </w:tc>
      </w:tr>
      <w:tr w:rsidR="00561BE9" w:rsidRPr="00561BE9" w14:paraId="5FC306C1" w14:textId="77777777" w:rsidTr="00561BE9">
        <w:trPr>
          <w:trHeight w:val="408"/>
        </w:trPr>
        <w:tc>
          <w:tcPr>
            <w:tcW w:w="166" w:type="pct"/>
            <w:tcBorders>
              <w:top w:val="single" w:sz="4" w:space="0" w:color="auto"/>
              <w:bottom w:val="single" w:sz="4" w:space="0" w:color="000000"/>
            </w:tcBorders>
          </w:tcPr>
          <w:p w14:paraId="0CBB7438"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1.5</w:t>
            </w:r>
          </w:p>
        </w:tc>
        <w:tc>
          <w:tcPr>
            <w:tcW w:w="904" w:type="pct"/>
            <w:gridSpan w:val="2"/>
            <w:tcBorders>
              <w:top w:val="single" w:sz="4" w:space="0" w:color="auto"/>
              <w:bottom w:val="single" w:sz="4" w:space="0" w:color="000000"/>
            </w:tcBorders>
          </w:tcPr>
          <w:p w14:paraId="0E66317C" w14:textId="77777777" w:rsidR="00561BE9" w:rsidRPr="00561BE9" w:rsidRDefault="00561BE9" w:rsidP="00321245">
            <w:pPr>
              <w:spacing w:after="0"/>
              <w:jc w:val="both"/>
              <w:rPr>
                <w:rFonts w:ascii="Times New Roman" w:hAnsi="Times New Roman" w:cs="Times New Roman"/>
                <w:sz w:val="18"/>
              </w:rPr>
            </w:pPr>
            <w:r w:rsidRPr="00561BE9">
              <w:rPr>
                <w:rFonts w:ascii="Times New Roman" w:hAnsi="Times New Roman" w:cs="Times New Roman"/>
                <w:sz w:val="18"/>
              </w:rPr>
              <w:t xml:space="preserve"> Отказ в приеме документов заявителя</w:t>
            </w:r>
          </w:p>
        </w:tc>
        <w:tc>
          <w:tcPr>
            <w:tcW w:w="1095" w:type="pct"/>
            <w:tcBorders>
              <w:top w:val="single" w:sz="4" w:space="0" w:color="auto"/>
              <w:bottom w:val="single" w:sz="4" w:space="0" w:color="000000"/>
            </w:tcBorders>
          </w:tcPr>
          <w:p w14:paraId="01850AD0" w14:textId="77777777" w:rsidR="00561BE9" w:rsidRPr="00561BE9" w:rsidRDefault="00561BE9" w:rsidP="00321245">
            <w:pPr>
              <w:tabs>
                <w:tab w:val="num" w:pos="792"/>
                <w:tab w:val="left" w:pos="1440"/>
                <w:tab w:val="left" w:pos="1560"/>
              </w:tabs>
              <w:spacing w:after="0"/>
              <w:jc w:val="both"/>
              <w:rPr>
                <w:rFonts w:ascii="Times New Roman" w:hAnsi="Times New Roman" w:cs="Times New Roman"/>
                <w:sz w:val="18"/>
              </w:rPr>
            </w:pPr>
            <w:r w:rsidRPr="00561BE9">
              <w:rPr>
                <w:rFonts w:ascii="Times New Roman" w:hAnsi="Times New Roman" w:cs="Times New Roman"/>
                <w:sz w:val="18"/>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14:paraId="67FC79D8" w14:textId="77777777" w:rsidR="00561BE9" w:rsidRPr="00561BE9" w:rsidRDefault="00561BE9" w:rsidP="00321245">
            <w:pPr>
              <w:tabs>
                <w:tab w:val="num" w:pos="792"/>
                <w:tab w:val="left" w:pos="1440"/>
                <w:tab w:val="left" w:pos="1560"/>
              </w:tabs>
              <w:spacing w:after="0"/>
              <w:jc w:val="both"/>
              <w:rPr>
                <w:rFonts w:ascii="Times New Roman" w:hAnsi="Times New Roman" w:cs="Times New Roman"/>
                <w:sz w:val="18"/>
              </w:rPr>
            </w:pPr>
            <w:r w:rsidRPr="00561BE9">
              <w:rPr>
                <w:rFonts w:ascii="Times New Roman" w:hAnsi="Times New Roman" w:cs="Times New Roman"/>
                <w:sz w:val="18"/>
              </w:rPr>
              <w:t>2.В остальных случаях поступления документов готовится уведомление об отказе в принятии  документов с обоснованием причин.</w:t>
            </w:r>
          </w:p>
          <w:p w14:paraId="5BDB3AB8" w14:textId="77777777" w:rsidR="00561BE9" w:rsidRPr="00561BE9" w:rsidRDefault="00561BE9" w:rsidP="00321245">
            <w:pPr>
              <w:tabs>
                <w:tab w:val="num" w:pos="792"/>
                <w:tab w:val="left" w:pos="1440"/>
                <w:tab w:val="left" w:pos="1560"/>
              </w:tabs>
              <w:spacing w:after="0"/>
              <w:jc w:val="both"/>
              <w:rPr>
                <w:rFonts w:ascii="Times New Roman" w:hAnsi="Times New Roman" w:cs="Times New Roman"/>
                <w:sz w:val="18"/>
              </w:rPr>
            </w:pPr>
            <w:r w:rsidRPr="00561BE9">
              <w:rPr>
                <w:rFonts w:ascii="Times New Roman" w:hAnsi="Times New Roman" w:cs="Times New Roman"/>
                <w:sz w:val="18"/>
              </w:rPr>
              <w:t>3</w:t>
            </w:r>
            <w:r w:rsidRPr="00561BE9">
              <w:rPr>
                <w:rFonts w:ascii="Times New Roman" w:hAnsi="Times New Roman" w:cs="Times New Roman"/>
                <w:sz w:val="20"/>
                <w:szCs w:val="28"/>
              </w:rPr>
              <w:t>.</w:t>
            </w:r>
            <w:r w:rsidRPr="00561BE9">
              <w:rPr>
                <w:rFonts w:ascii="Times New Roman" w:hAnsi="Times New Roman" w:cs="Times New Roman"/>
                <w:sz w:val="18"/>
              </w:rPr>
              <w:t>Причины отказа в приеме документов:</w:t>
            </w:r>
          </w:p>
          <w:p w14:paraId="046895B1" w14:textId="77777777" w:rsidR="00561BE9" w:rsidRPr="00561BE9" w:rsidRDefault="00561BE9" w:rsidP="00321245">
            <w:pPr>
              <w:tabs>
                <w:tab w:val="num" w:pos="792"/>
                <w:tab w:val="left" w:pos="1440"/>
                <w:tab w:val="left" w:pos="1560"/>
              </w:tabs>
              <w:spacing w:after="0"/>
              <w:jc w:val="both"/>
              <w:rPr>
                <w:rFonts w:ascii="Times New Roman" w:hAnsi="Times New Roman" w:cs="Times New Roman"/>
                <w:sz w:val="18"/>
              </w:rPr>
            </w:pPr>
            <w:r w:rsidRPr="00561BE9">
              <w:rPr>
                <w:rFonts w:ascii="Times New Roman" w:hAnsi="Times New Roman" w:cs="Times New Roman"/>
                <w:sz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3B43498B" w14:textId="77777777"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 подача заявления лицом, не уполномоченным совершать такого рода действия.</w:t>
            </w:r>
          </w:p>
        </w:tc>
        <w:tc>
          <w:tcPr>
            <w:tcW w:w="730" w:type="pct"/>
            <w:vMerge/>
            <w:tcBorders>
              <w:bottom w:val="single" w:sz="4" w:space="0" w:color="000000"/>
            </w:tcBorders>
          </w:tcPr>
          <w:p w14:paraId="1F6933B6" w14:textId="77777777" w:rsidR="00561BE9" w:rsidRPr="00561BE9" w:rsidRDefault="00561BE9" w:rsidP="00321245">
            <w:pPr>
              <w:spacing w:after="0"/>
              <w:rPr>
                <w:rFonts w:ascii="Times New Roman" w:hAnsi="Times New Roman" w:cs="Times New Roman"/>
                <w:sz w:val="18"/>
              </w:rPr>
            </w:pPr>
          </w:p>
        </w:tc>
        <w:tc>
          <w:tcPr>
            <w:tcW w:w="778" w:type="pct"/>
            <w:vMerge/>
            <w:tcBorders>
              <w:bottom w:val="single" w:sz="4" w:space="0" w:color="000000"/>
            </w:tcBorders>
          </w:tcPr>
          <w:p w14:paraId="21F19B45" w14:textId="77777777" w:rsidR="00561BE9" w:rsidRPr="00561BE9" w:rsidRDefault="00561BE9" w:rsidP="00321245">
            <w:pPr>
              <w:spacing w:after="0"/>
              <w:rPr>
                <w:rFonts w:ascii="Times New Roman" w:hAnsi="Times New Roman" w:cs="Times New Roman"/>
                <w:sz w:val="18"/>
              </w:rPr>
            </w:pPr>
          </w:p>
        </w:tc>
        <w:tc>
          <w:tcPr>
            <w:tcW w:w="636" w:type="pct"/>
            <w:vMerge/>
            <w:tcBorders>
              <w:bottom w:val="single" w:sz="4" w:space="0" w:color="000000"/>
            </w:tcBorders>
          </w:tcPr>
          <w:p w14:paraId="4CDE6ADA" w14:textId="77777777" w:rsidR="00561BE9" w:rsidRPr="00561BE9" w:rsidRDefault="00561BE9" w:rsidP="00561BE9">
            <w:pPr>
              <w:numPr>
                <w:ilvl w:val="0"/>
                <w:numId w:val="1"/>
              </w:numPr>
              <w:spacing w:after="0" w:line="240" w:lineRule="auto"/>
              <w:ind w:left="0" w:firstLine="0"/>
              <w:rPr>
                <w:rFonts w:ascii="Times New Roman" w:hAnsi="Times New Roman" w:cs="Times New Roman"/>
                <w:sz w:val="18"/>
              </w:rPr>
            </w:pPr>
          </w:p>
        </w:tc>
        <w:tc>
          <w:tcPr>
            <w:tcW w:w="691" w:type="pct"/>
            <w:vMerge/>
            <w:tcBorders>
              <w:bottom w:val="single" w:sz="4" w:space="0" w:color="000000"/>
            </w:tcBorders>
          </w:tcPr>
          <w:p w14:paraId="0BB5FD4C" w14:textId="77777777" w:rsidR="00561BE9" w:rsidRPr="00561BE9" w:rsidRDefault="00561BE9" w:rsidP="00561BE9">
            <w:pPr>
              <w:numPr>
                <w:ilvl w:val="0"/>
                <w:numId w:val="1"/>
              </w:numPr>
              <w:spacing w:after="0" w:line="240" w:lineRule="auto"/>
              <w:ind w:left="34" w:firstLine="0"/>
              <w:jc w:val="both"/>
              <w:rPr>
                <w:rFonts w:ascii="Times New Roman" w:hAnsi="Times New Roman" w:cs="Times New Roman"/>
                <w:sz w:val="18"/>
              </w:rPr>
            </w:pPr>
          </w:p>
        </w:tc>
      </w:tr>
      <w:tr w:rsidR="00561BE9" w:rsidRPr="00561BE9" w14:paraId="51E4AC6A" w14:textId="77777777" w:rsidTr="00321245">
        <w:tc>
          <w:tcPr>
            <w:tcW w:w="5000" w:type="pct"/>
            <w:gridSpan w:val="8"/>
          </w:tcPr>
          <w:p w14:paraId="57E6F227" w14:textId="77777777" w:rsidR="00561BE9" w:rsidRPr="00561BE9" w:rsidRDefault="00561BE9" w:rsidP="00321245">
            <w:pPr>
              <w:spacing w:after="0"/>
              <w:ind w:left="34"/>
              <w:rPr>
                <w:rFonts w:ascii="Times New Roman" w:hAnsi="Times New Roman" w:cs="Times New Roman"/>
                <w:b/>
                <w:sz w:val="18"/>
              </w:rPr>
            </w:pPr>
            <w:r w:rsidRPr="00561BE9">
              <w:rPr>
                <w:rFonts w:ascii="Times New Roman" w:hAnsi="Times New Roman" w:cs="Times New Roman"/>
                <w:b/>
                <w:sz w:val="18"/>
              </w:rPr>
              <w:t>2. Рассмотрение представленных документов, истребование документов (сведений), в рамках межведомственного взаимодействия</w:t>
            </w:r>
          </w:p>
        </w:tc>
      </w:tr>
      <w:tr w:rsidR="00561BE9" w:rsidRPr="00561BE9" w14:paraId="249D2769" w14:textId="77777777" w:rsidTr="00561BE9">
        <w:trPr>
          <w:trHeight w:val="215"/>
        </w:trPr>
        <w:tc>
          <w:tcPr>
            <w:tcW w:w="172" w:type="pct"/>
            <w:gridSpan w:val="2"/>
            <w:tcBorders>
              <w:bottom w:val="single" w:sz="4" w:space="0" w:color="auto"/>
            </w:tcBorders>
          </w:tcPr>
          <w:p w14:paraId="4CB74E13"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2.1</w:t>
            </w:r>
          </w:p>
        </w:tc>
        <w:tc>
          <w:tcPr>
            <w:tcW w:w="898" w:type="pct"/>
            <w:tcBorders>
              <w:bottom w:val="single" w:sz="4" w:space="0" w:color="auto"/>
            </w:tcBorders>
          </w:tcPr>
          <w:p w14:paraId="2F3B1A80" w14:textId="77777777" w:rsidR="00561BE9" w:rsidRPr="00561BE9" w:rsidRDefault="00561BE9" w:rsidP="00321245">
            <w:pPr>
              <w:autoSpaceDE w:val="0"/>
              <w:autoSpaceDN w:val="0"/>
              <w:adjustRightInd w:val="0"/>
              <w:spacing w:after="0"/>
              <w:jc w:val="both"/>
              <w:rPr>
                <w:rFonts w:ascii="Times New Roman" w:hAnsi="Times New Roman" w:cs="Times New Roman"/>
                <w:sz w:val="18"/>
              </w:rPr>
            </w:pPr>
          </w:p>
        </w:tc>
        <w:tc>
          <w:tcPr>
            <w:tcW w:w="1095" w:type="pct"/>
            <w:tcBorders>
              <w:bottom w:val="single" w:sz="4" w:space="0" w:color="auto"/>
            </w:tcBorders>
          </w:tcPr>
          <w:p w14:paraId="0974740C" w14:textId="77777777" w:rsidR="00561BE9" w:rsidRPr="00561BE9" w:rsidRDefault="00561BE9" w:rsidP="00321245">
            <w:pPr>
              <w:spacing w:after="0"/>
              <w:jc w:val="both"/>
              <w:rPr>
                <w:rFonts w:ascii="Times New Roman" w:hAnsi="Times New Roman" w:cs="Times New Roman"/>
                <w:sz w:val="18"/>
              </w:rPr>
            </w:pPr>
          </w:p>
        </w:tc>
        <w:tc>
          <w:tcPr>
            <w:tcW w:w="730" w:type="pct"/>
          </w:tcPr>
          <w:p w14:paraId="5394B824" w14:textId="77777777" w:rsidR="00561BE9" w:rsidRPr="00561BE9" w:rsidRDefault="00561BE9" w:rsidP="00321245">
            <w:pPr>
              <w:spacing w:after="0"/>
              <w:rPr>
                <w:rFonts w:ascii="Times New Roman" w:hAnsi="Times New Roman" w:cs="Times New Roman"/>
                <w:sz w:val="18"/>
              </w:rPr>
            </w:pPr>
          </w:p>
        </w:tc>
        <w:tc>
          <w:tcPr>
            <w:tcW w:w="778" w:type="pct"/>
          </w:tcPr>
          <w:p w14:paraId="0B69175F" w14:textId="77777777" w:rsidR="00561BE9" w:rsidRPr="00561BE9" w:rsidRDefault="00561BE9" w:rsidP="00321245">
            <w:pPr>
              <w:spacing w:after="0"/>
              <w:rPr>
                <w:rFonts w:ascii="Times New Roman" w:hAnsi="Times New Roman" w:cs="Times New Roman"/>
                <w:sz w:val="18"/>
              </w:rPr>
            </w:pPr>
          </w:p>
        </w:tc>
        <w:tc>
          <w:tcPr>
            <w:tcW w:w="636" w:type="pct"/>
          </w:tcPr>
          <w:p w14:paraId="59B24644" w14:textId="77777777" w:rsidR="00561BE9" w:rsidRPr="00561BE9" w:rsidRDefault="00561BE9" w:rsidP="00321245">
            <w:pPr>
              <w:spacing w:after="0"/>
              <w:rPr>
                <w:rFonts w:ascii="Times New Roman" w:hAnsi="Times New Roman" w:cs="Times New Roman"/>
                <w:sz w:val="18"/>
              </w:rPr>
            </w:pPr>
          </w:p>
        </w:tc>
        <w:tc>
          <w:tcPr>
            <w:tcW w:w="691" w:type="pct"/>
          </w:tcPr>
          <w:p w14:paraId="273E85BB" w14:textId="77777777" w:rsidR="00561BE9" w:rsidRPr="00561BE9" w:rsidRDefault="00561BE9" w:rsidP="00321245">
            <w:pPr>
              <w:spacing w:after="0"/>
              <w:rPr>
                <w:rFonts w:ascii="Times New Roman" w:hAnsi="Times New Roman" w:cs="Times New Roman"/>
                <w:sz w:val="18"/>
              </w:rPr>
            </w:pPr>
          </w:p>
        </w:tc>
      </w:tr>
      <w:tr w:rsidR="00561BE9" w:rsidRPr="00561BE9" w14:paraId="0B9A5201" w14:textId="77777777" w:rsidTr="00321245">
        <w:tc>
          <w:tcPr>
            <w:tcW w:w="5000" w:type="pct"/>
            <w:gridSpan w:val="8"/>
          </w:tcPr>
          <w:p w14:paraId="3BFD9DC5" w14:textId="77777777" w:rsidR="00561BE9" w:rsidRPr="00561BE9" w:rsidRDefault="00561BE9" w:rsidP="00561BE9">
            <w:pPr>
              <w:numPr>
                <w:ilvl w:val="0"/>
                <w:numId w:val="4"/>
              </w:numPr>
              <w:spacing w:after="0" w:line="240" w:lineRule="auto"/>
              <w:rPr>
                <w:rFonts w:ascii="Times New Roman" w:hAnsi="Times New Roman" w:cs="Times New Roman"/>
                <w:b/>
                <w:sz w:val="18"/>
              </w:rPr>
            </w:pPr>
            <w:r w:rsidRPr="00561BE9">
              <w:rPr>
                <w:rFonts w:ascii="Times New Roman" w:hAnsi="Times New Roman" w:cs="Times New Roman"/>
                <w:b/>
                <w:sz w:val="18"/>
              </w:rPr>
              <w:t xml:space="preserve">Подготовка проекта </w:t>
            </w:r>
            <w:r w:rsidRPr="00561BE9">
              <w:rPr>
                <w:rFonts w:ascii="Times New Roman" w:hAnsi="Times New Roman" w:cs="Times New Roman"/>
                <w:b/>
                <w:sz w:val="18"/>
                <w:szCs w:val="18"/>
              </w:rPr>
              <w:t xml:space="preserve">соответствующего решения  </w:t>
            </w:r>
            <w:r w:rsidRPr="00561BE9">
              <w:rPr>
                <w:rFonts w:ascii="Times New Roman" w:hAnsi="Times New Roman" w:cs="Times New Roman"/>
                <w:b/>
                <w:sz w:val="18"/>
              </w:rPr>
              <w:t>или подготовка мотивированного отказа в предоставлении муниципальной услуги</w:t>
            </w:r>
          </w:p>
        </w:tc>
      </w:tr>
      <w:tr w:rsidR="00561BE9" w:rsidRPr="00561BE9" w14:paraId="437AB807" w14:textId="77777777" w:rsidTr="00561BE9">
        <w:trPr>
          <w:trHeight w:val="1696"/>
        </w:trPr>
        <w:tc>
          <w:tcPr>
            <w:tcW w:w="172" w:type="pct"/>
            <w:gridSpan w:val="2"/>
            <w:tcBorders>
              <w:bottom w:val="single" w:sz="4" w:space="0" w:color="auto"/>
            </w:tcBorders>
          </w:tcPr>
          <w:p w14:paraId="3A48B61F" w14:textId="77777777" w:rsidR="00561BE9" w:rsidRPr="00561BE9" w:rsidRDefault="00561BE9" w:rsidP="00321245">
            <w:pPr>
              <w:spacing w:after="0"/>
              <w:rPr>
                <w:rFonts w:ascii="Times New Roman" w:hAnsi="Times New Roman" w:cs="Times New Roman"/>
                <w:sz w:val="18"/>
                <w:szCs w:val="18"/>
              </w:rPr>
            </w:pPr>
            <w:r w:rsidRPr="00561BE9">
              <w:rPr>
                <w:rFonts w:ascii="Times New Roman" w:hAnsi="Times New Roman" w:cs="Times New Roman"/>
                <w:sz w:val="18"/>
                <w:szCs w:val="18"/>
              </w:rPr>
              <w:lastRenderedPageBreak/>
              <w:t>3.1</w:t>
            </w:r>
          </w:p>
        </w:tc>
        <w:tc>
          <w:tcPr>
            <w:tcW w:w="898" w:type="pct"/>
            <w:tcBorders>
              <w:bottom w:val="single" w:sz="4" w:space="0" w:color="auto"/>
            </w:tcBorders>
          </w:tcPr>
          <w:p w14:paraId="127FA13A" w14:textId="77777777" w:rsidR="00561BE9" w:rsidRPr="00561BE9" w:rsidRDefault="00561BE9" w:rsidP="00321245">
            <w:pPr>
              <w:pStyle w:val="ConsPlusNormal"/>
              <w:ind w:firstLine="0"/>
              <w:jc w:val="both"/>
              <w:rPr>
                <w:rFonts w:ascii="Times New Roman" w:hAnsi="Times New Roman" w:cs="Times New Roman"/>
                <w:sz w:val="18"/>
                <w:szCs w:val="18"/>
              </w:rPr>
            </w:pPr>
            <w:r w:rsidRPr="00561BE9">
              <w:rPr>
                <w:rFonts w:ascii="Times New Roman" w:hAnsi="Times New Roman" w:cs="Times New Roman"/>
                <w:sz w:val="18"/>
                <w:szCs w:val="18"/>
                <w:lang w:eastAsia="ru-RU"/>
              </w:rPr>
              <w:t xml:space="preserve">Подготовка </w:t>
            </w:r>
            <w:r w:rsidRPr="00561BE9">
              <w:rPr>
                <w:rFonts w:ascii="Times New Roman" w:hAnsi="Times New Roman" w:cs="Times New Roman"/>
                <w:sz w:val="18"/>
                <w:szCs w:val="18"/>
              </w:rPr>
              <w:t>проекта соответствующего решения</w:t>
            </w:r>
          </w:p>
        </w:tc>
        <w:tc>
          <w:tcPr>
            <w:tcW w:w="1095" w:type="pct"/>
            <w:tcBorders>
              <w:bottom w:val="single" w:sz="4" w:space="0" w:color="auto"/>
            </w:tcBorders>
          </w:tcPr>
          <w:p w14:paraId="4558D901"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18"/>
              </w:rPr>
            </w:pPr>
            <w:r w:rsidRPr="00561BE9">
              <w:rPr>
                <w:rFonts w:ascii="Times New Roman" w:hAnsi="Times New Roman" w:cs="Times New Roman"/>
                <w:sz w:val="18"/>
                <w:szCs w:val="18"/>
              </w:rPr>
              <w:t>- подготовка проекта соответствующего решения</w:t>
            </w:r>
          </w:p>
          <w:p w14:paraId="7C89D845" w14:textId="77777777" w:rsidR="00561BE9" w:rsidRPr="00561BE9" w:rsidRDefault="00561BE9" w:rsidP="00321245">
            <w:pPr>
              <w:autoSpaceDE w:val="0"/>
              <w:autoSpaceDN w:val="0"/>
              <w:adjustRightInd w:val="0"/>
              <w:spacing w:after="0"/>
              <w:jc w:val="both"/>
              <w:rPr>
                <w:rFonts w:ascii="Times New Roman" w:hAnsi="Times New Roman" w:cs="Times New Roman"/>
                <w:sz w:val="18"/>
                <w:szCs w:val="18"/>
              </w:rPr>
            </w:pPr>
            <w:r w:rsidRPr="00561BE9">
              <w:rPr>
                <w:rFonts w:ascii="Times New Roman" w:hAnsi="Times New Roman" w:cs="Times New Roman"/>
                <w:sz w:val="18"/>
                <w:szCs w:val="18"/>
              </w:rPr>
              <w:t>- направление проекта соответствующего решения уполномоченному должностному лицу (главе администрации).</w:t>
            </w:r>
          </w:p>
        </w:tc>
        <w:tc>
          <w:tcPr>
            <w:tcW w:w="730" w:type="pct"/>
            <w:vMerge w:val="restart"/>
          </w:tcPr>
          <w:p w14:paraId="4F3AD842" w14:textId="77777777" w:rsidR="00561BE9" w:rsidRPr="00561BE9" w:rsidRDefault="00561BE9" w:rsidP="00321245">
            <w:pPr>
              <w:spacing w:after="0"/>
              <w:rPr>
                <w:rFonts w:ascii="Times New Roman" w:hAnsi="Times New Roman" w:cs="Times New Roman"/>
                <w:sz w:val="18"/>
                <w:szCs w:val="18"/>
              </w:rPr>
            </w:pPr>
            <w:r w:rsidRPr="00561BE9">
              <w:rPr>
                <w:rFonts w:ascii="Times New Roman" w:hAnsi="Times New Roman" w:cs="Times New Roman"/>
                <w:sz w:val="18"/>
                <w:szCs w:val="18"/>
              </w:rPr>
              <w:t>При представлении Заявителем необходимых документов в соответствии с пунктом 9 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осуществление земляных работ по форме согласно Приложению № 1 к настоящему Административному регламенту.</w:t>
            </w:r>
          </w:p>
        </w:tc>
        <w:tc>
          <w:tcPr>
            <w:tcW w:w="778" w:type="pct"/>
            <w:vMerge w:val="restart"/>
          </w:tcPr>
          <w:p w14:paraId="1F874C4C" w14:textId="77777777" w:rsidR="00561BE9" w:rsidRPr="00561BE9" w:rsidRDefault="00561BE9" w:rsidP="00321245">
            <w:pPr>
              <w:spacing w:after="0"/>
              <w:rPr>
                <w:rFonts w:ascii="Times New Roman" w:hAnsi="Times New Roman" w:cs="Times New Roman"/>
                <w:sz w:val="18"/>
                <w:szCs w:val="18"/>
              </w:rPr>
            </w:pPr>
            <w:r w:rsidRPr="00561BE9">
              <w:rPr>
                <w:rFonts w:ascii="Times New Roman" w:hAnsi="Times New Roman" w:cs="Times New Roman"/>
                <w:sz w:val="18"/>
                <w:szCs w:val="18"/>
              </w:rPr>
              <w:t>Ответственный сотрудник Уполномоченного органа</w:t>
            </w:r>
          </w:p>
        </w:tc>
        <w:tc>
          <w:tcPr>
            <w:tcW w:w="636" w:type="pct"/>
            <w:vMerge w:val="restart"/>
          </w:tcPr>
          <w:p w14:paraId="2486BDCD" w14:textId="77777777" w:rsidR="00561BE9" w:rsidRPr="00561BE9" w:rsidRDefault="00561BE9" w:rsidP="00321245">
            <w:pPr>
              <w:spacing w:after="0" w:line="240" w:lineRule="auto"/>
              <w:ind w:left="35"/>
              <w:jc w:val="both"/>
              <w:rPr>
                <w:rFonts w:ascii="Times New Roman" w:hAnsi="Times New Roman" w:cs="Times New Roman"/>
                <w:sz w:val="18"/>
                <w:szCs w:val="18"/>
              </w:rPr>
            </w:pPr>
            <w:r w:rsidRPr="00561BE9">
              <w:rPr>
                <w:rFonts w:ascii="Times New Roman" w:hAnsi="Times New Roman" w:cs="Times New Roman"/>
                <w:sz w:val="18"/>
                <w:szCs w:val="18"/>
              </w:rPr>
              <w:t>Нормативно правовые акты, регулирующие предоставление муниципальной услуги.</w:t>
            </w:r>
          </w:p>
          <w:p w14:paraId="602C322B" w14:textId="77777777" w:rsidR="00561BE9" w:rsidRPr="00561BE9" w:rsidRDefault="00561BE9" w:rsidP="00321245">
            <w:pPr>
              <w:spacing w:after="0" w:line="240" w:lineRule="auto"/>
              <w:ind w:left="35"/>
              <w:jc w:val="both"/>
              <w:rPr>
                <w:rFonts w:ascii="Times New Roman" w:hAnsi="Times New Roman" w:cs="Times New Roman"/>
                <w:sz w:val="18"/>
                <w:szCs w:val="18"/>
              </w:rPr>
            </w:pPr>
            <w:r w:rsidRPr="00561BE9">
              <w:rPr>
                <w:rFonts w:ascii="Times New Roman" w:hAnsi="Times New Roman" w:cs="Times New Roman"/>
                <w:sz w:val="18"/>
                <w:szCs w:val="18"/>
              </w:rPr>
              <w:t>Автоматизированное рабочее место.</w:t>
            </w:r>
          </w:p>
        </w:tc>
        <w:tc>
          <w:tcPr>
            <w:tcW w:w="691" w:type="pct"/>
            <w:vMerge w:val="restart"/>
          </w:tcPr>
          <w:p w14:paraId="1A8D8D84" w14:textId="77777777" w:rsidR="00561BE9" w:rsidRPr="00561BE9" w:rsidRDefault="00561BE9" w:rsidP="00321245">
            <w:pPr>
              <w:spacing w:after="0"/>
              <w:rPr>
                <w:rFonts w:ascii="Times New Roman" w:hAnsi="Times New Roman" w:cs="Times New Roman"/>
                <w:sz w:val="18"/>
                <w:szCs w:val="18"/>
              </w:rPr>
            </w:pPr>
            <w:r w:rsidRPr="00561BE9">
              <w:rPr>
                <w:rFonts w:ascii="Times New Roman" w:hAnsi="Times New Roman" w:cs="Times New Roman"/>
                <w:sz w:val="18"/>
                <w:szCs w:val="18"/>
              </w:rPr>
              <w:t>нет</w:t>
            </w:r>
          </w:p>
        </w:tc>
      </w:tr>
      <w:tr w:rsidR="00561BE9" w:rsidRPr="00561BE9" w14:paraId="6C316D3E" w14:textId="77777777" w:rsidTr="00561BE9">
        <w:trPr>
          <w:trHeight w:val="825"/>
        </w:trPr>
        <w:tc>
          <w:tcPr>
            <w:tcW w:w="172" w:type="pct"/>
            <w:gridSpan w:val="2"/>
            <w:tcBorders>
              <w:top w:val="single" w:sz="4" w:space="0" w:color="auto"/>
            </w:tcBorders>
          </w:tcPr>
          <w:p w14:paraId="55F2AB6D"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3.2</w:t>
            </w:r>
          </w:p>
        </w:tc>
        <w:tc>
          <w:tcPr>
            <w:tcW w:w="898" w:type="pct"/>
            <w:tcBorders>
              <w:top w:val="single" w:sz="4" w:space="0" w:color="auto"/>
            </w:tcBorders>
          </w:tcPr>
          <w:p w14:paraId="59A747FE" w14:textId="77777777"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В случае наличия оснований, принимается решение об отказе в предоставлении указанной муниципальной услуги</w:t>
            </w:r>
          </w:p>
        </w:tc>
        <w:tc>
          <w:tcPr>
            <w:tcW w:w="1095" w:type="pct"/>
            <w:tcBorders>
              <w:top w:val="single" w:sz="4" w:space="0" w:color="auto"/>
            </w:tcBorders>
          </w:tcPr>
          <w:p w14:paraId="0181BB7C"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 подготовка уведомления о мотивированном отказе в предоставлении муниципальной услуги.</w:t>
            </w:r>
          </w:p>
        </w:tc>
        <w:tc>
          <w:tcPr>
            <w:tcW w:w="730" w:type="pct"/>
            <w:vMerge/>
          </w:tcPr>
          <w:p w14:paraId="69024036" w14:textId="77777777" w:rsidR="00561BE9" w:rsidRPr="00561BE9" w:rsidRDefault="00561BE9" w:rsidP="00321245">
            <w:pPr>
              <w:spacing w:after="0"/>
              <w:rPr>
                <w:rFonts w:ascii="Times New Roman" w:hAnsi="Times New Roman" w:cs="Times New Roman"/>
                <w:sz w:val="18"/>
              </w:rPr>
            </w:pPr>
          </w:p>
        </w:tc>
        <w:tc>
          <w:tcPr>
            <w:tcW w:w="778" w:type="pct"/>
            <w:vMerge/>
          </w:tcPr>
          <w:p w14:paraId="1666525B" w14:textId="77777777" w:rsidR="00561BE9" w:rsidRPr="00561BE9" w:rsidRDefault="00561BE9" w:rsidP="00321245">
            <w:pPr>
              <w:spacing w:after="0"/>
              <w:rPr>
                <w:rFonts w:ascii="Times New Roman" w:hAnsi="Times New Roman" w:cs="Times New Roman"/>
                <w:sz w:val="18"/>
              </w:rPr>
            </w:pPr>
          </w:p>
        </w:tc>
        <w:tc>
          <w:tcPr>
            <w:tcW w:w="636" w:type="pct"/>
            <w:vMerge/>
          </w:tcPr>
          <w:p w14:paraId="6E7219DD" w14:textId="77777777" w:rsidR="00561BE9" w:rsidRPr="00561BE9" w:rsidRDefault="00561BE9" w:rsidP="00561BE9">
            <w:pPr>
              <w:numPr>
                <w:ilvl w:val="0"/>
                <w:numId w:val="3"/>
              </w:numPr>
              <w:spacing w:after="0" w:line="240" w:lineRule="auto"/>
              <w:ind w:left="35" w:firstLine="0"/>
              <w:jc w:val="both"/>
              <w:rPr>
                <w:rFonts w:ascii="Times New Roman" w:hAnsi="Times New Roman" w:cs="Times New Roman"/>
                <w:sz w:val="18"/>
              </w:rPr>
            </w:pPr>
          </w:p>
        </w:tc>
        <w:tc>
          <w:tcPr>
            <w:tcW w:w="691" w:type="pct"/>
            <w:vMerge/>
          </w:tcPr>
          <w:p w14:paraId="2A5724F4" w14:textId="77777777" w:rsidR="00561BE9" w:rsidRPr="00561BE9" w:rsidRDefault="00561BE9" w:rsidP="00321245">
            <w:pPr>
              <w:spacing w:after="0"/>
              <w:rPr>
                <w:rFonts w:ascii="Times New Roman" w:hAnsi="Times New Roman" w:cs="Times New Roman"/>
                <w:sz w:val="18"/>
              </w:rPr>
            </w:pPr>
          </w:p>
        </w:tc>
      </w:tr>
      <w:tr w:rsidR="00561BE9" w:rsidRPr="00561BE9" w14:paraId="04938799" w14:textId="77777777" w:rsidTr="00321245">
        <w:tc>
          <w:tcPr>
            <w:tcW w:w="5000" w:type="pct"/>
            <w:gridSpan w:val="8"/>
          </w:tcPr>
          <w:p w14:paraId="3F38E41A" w14:textId="77777777" w:rsidR="00561BE9" w:rsidRPr="00561BE9" w:rsidRDefault="00561BE9" w:rsidP="00561BE9">
            <w:pPr>
              <w:numPr>
                <w:ilvl w:val="0"/>
                <w:numId w:val="4"/>
              </w:numPr>
              <w:spacing w:after="0" w:line="240" w:lineRule="auto"/>
              <w:rPr>
                <w:rFonts w:ascii="Times New Roman" w:hAnsi="Times New Roman" w:cs="Times New Roman"/>
                <w:b/>
                <w:sz w:val="18"/>
              </w:rPr>
            </w:pPr>
            <w:r w:rsidRPr="00561BE9">
              <w:rPr>
                <w:rFonts w:ascii="Times New Roman" w:hAnsi="Times New Roman" w:cs="Times New Roman"/>
                <w:b/>
                <w:sz w:val="18"/>
                <w:szCs w:val="24"/>
              </w:rPr>
              <w:t xml:space="preserve">Направление (выдача) заявителю </w:t>
            </w:r>
            <w:r w:rsidRPr="00561BE9">
              <w:rPr>
                <w:rFonts w:ascii="Times New Roman" w:hAnsi="Times New Roman" w:cs="Times New Roman"/>
                <w:b/>
                <w:sz w:val="18"/>
                <w:szCs w:val="18"/>
              </w:rPr>
              <w:t>соответствующего решения</w:t>
            </w:r>
            <w:r w:rsidRPr="00561BE9">
              <w:rPr>
                <w:rFonts w:ascii="Times New Roman" w:hAnsi="Times New Roman" w:cs="Times New Roman"/>
                <w:b/>
                <w:sz w:val="18"/>
                <w:szCs w:val="24"/>
              </w:rPr>
              <w:t xml:space="preserve">, </w:t>
            </w:r>
            <w:r w:rsidRPr="00561BE9">
              <w:rPr>
                <w:rFonts w:ascii="Times New Roman" w:hAnsi="Times New Roman" w:cs="Times New Roman"/>
                <w:b/>
                <w:sz w:val="18"/>
              </w:rPr>
              <w:t>либо уведомления о мотивированном отказе</w:t>
            </w:r>
          </w:p>
        </w:tc>
      </w:tr>
      <w:tr w:rsidR="00561BE9" w:rsidRPr="00561BE9" w14:paraId="5D8DB656" w14:textId="77777777" w:rsidTr="00561BE9">
        <w:trPr>
          <w:trHeight w:val="2230"/>
        </w:trPr>
        <w:tc>
          <w:tcPr>
            <w:tcW w:w="172" w:type="pct"/>
            <w:gridSpan w:val="2"/>
            <w:tcBorders>
              <w:bottom w:val="single" w:sz="4" w:space="0" w:color="auto"/>
            </w:tcBorders>
          </w:tcPr>
          <w:p w14:paraId="2AC5BD5E" w14:textId="77777777" w:rsidR="00561BE9" w:rsidRPr="00561BE9" w:rsidRDefault="00561BE9" w:rsidP="00321245">
            <w:pPr>
              <w:spacing w:after="0"/>
              <w:rPr>
                <w:rFonts w:ascii="Times New Roman" w:hAnsi="Times New Roman" w:cs="Times New Roman"/>
                <w:sz w:val="16"/>
                <w:szCs w:val="16"/>
              </w:rPr>
            </w:pPr>
            <w:r w:rsidRPr="00561BE9">
              <w:rPr>
                <w:rFonts w:ascii="Times New Roman" w:hAnsi="Times New Roman" w:cs="Times New Roman"/>
                <w:sz w:val="16"/>
                <w:szCs w:val="16"/>
              </w:rPr>
              <w:t>4.1</w:t>
            </w:r>
          </w:p>
        </w:tc>
        <w:tc>
          <w:tcPr>
            <w:tcW w:w="898" w:type="pct"/>
            <w:tcBorders>
              <w:bottom w:val="single" w:sz="4" w:space="0" w:color="auto"/>
            </w:tcBorders>
          </w:tcPr>
          <w:p w14:paraId="7EFE8F3E" w14:textId="77777777" w:rsidR="00561BE9" w:rsidRPr="00561BE9" w:rsidRDefault="00561BE9" w:rsidP="00321245">
            <w:pPr>
              <w:pStyle w:val="ConsPlusNormal"/>
              <w:ind w:firstLine="0"/>
              <w:jc w:val="both"/>
              <w:rPr>
                <w:rFonts w:ascii="Times New Roman" w:hAnsi="Times New Roman" w:cs="Times New Roman"/>
                <w:sz w:val="16"/>
                <w:szCs w:val="16"/>
              </w:rPr>
            </w:pPr>
            <w:r w:rsidRPr="00561BE9">
              <w:rPr>
                <w:rFonts w:ascii="Times New Roman" w:hAnsi="Times New Roman" w:cs="Times New Roman"/>
                <w:sz w:val="16"/>
                <w:szCs w:val="16"/>
              </w:rPr>
              <w:t>Направление (</w:t>
            </w:r>
            <w:r w:rsidRPr="00561BE9">
              <w:rPr>
                <w:rFonts w:ascii="Times New Roman" w:hAnsi="Times New Roman" w:cs="Times New Roman"/>
                <w:sz w:val="18"/>
                <w:szCs w:val="18"/>
              </w:rPr>
              <w:t>соответствующего решения</w:t>
            </w:r>
          </w:p>
        </w:tc>
        <w:tc>
          <w:tcPr>
            <w:tcW w:w="1095" w:type="pct"/>
            <w:tcBorders>
              <w:bottom w:val="single" w:sz="4" w:space="0" w:color="auto"/>
            </w:tcBorders>
          </w:tcPr>
          <w:p w14:paraId="06CA4466" w14:textId="77777777" w:rsidR="00561BE9" w:rsidRPr="00561BE9" w:rsidRDefault="00561BE9" w:rsidP="00321245">
            <w:pPr>
              <w:spacing w:after="0"/>
              <w:jc w:val="both"/>
              <w:rPr>
                <w:rFonts w:ascii="Times New Roman" w:hAnsi="Times New Roman" w:cs="Times New Roman"/>
                <w:sz w:val="18"/>
                <w:szCs w:val="18"/>
              </w:rPr>
            </w:pPr>
            <w:r w:rsidRPr="00561BE9">
              <w:rPr>
                <w:rFonts w:ascii="Times New Roman" w:hAnsi="Times New Roman" w:cs="Times New Roman"/>
                <w:sz w:val="18"/>
                <w:szCs w:val="18"/>
              </w:rPr>
              <w:t xml:space="preserve">- заказным письмом с уведомлением о вручении; </w:t>
            </w:r>
          </w:p>
          <w:p w14:paraId="18AEAEBC" w14:textId="77777777" w:rsidR="00561BE9" w:rsidRPr="00561BE9" w:rsidRDefault="00561BE9" w:rsidP="00321245">
            <w:pPr>
              <w:spacing w:after="0"/>
              <w:jc w:val="both"/>
              <w:rPr>
                <w:rFonts w:ascii="Times New Roman" w:hAnsi="Times New Roman" w:cs="Times New Roman"/>
                <w:sz w:val="18"/>
                <w:szCs w:val="18"/>
              </w:rPr>
            </w:pPr>
            <w:r w:rsidRPr="00561BE9">
              <w:rPr>
                <w:rFonts w:ascii="Times New Roman" w:hAnsi="Times New Roman" w:cs="Times New Roman"/>
                <w:sz w:val="18"/>
                <w:szCs w:val="18"/>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14:paraId="00722630" w14:textId="77777777" w:rsidR="00561BE9" w:rsidRPr="00561BE9" w:rsidRDefault="00561BE9" w:rsidP="00321245">
            <w:pPr>
              <w:spacing w:after="0"/>
              <w:jc w:val="both"/>
              <w:rPr>
                <w:rFonts w:ascii="Times New Roman" w:hAnsi="Times New Roman" w:cs="Times New Roman"/>
                <w:sz w:val="16"/>
                <w:szCs w:val="16"/>
              </w:rPr>
            </w:pPr>
            <w:r w:rsidRPr="00561BE9">
              <w:rPr>
                <w:rFonts w:ascii="Times New Roman" w:hAnsi="Times New Roman" w:cs="Times New Roman"/>
                <w:sz w:val="18"/>
                <w:szCs w:val="18"/>
              </w:rPr>
              <w:t>-направление в федеральные органы исполнительной власти сообщения об отказе о выдаче архивных документов (архивных справок, выписок и копий)</w:t>
            </w:r>
          </w:p>
        </w:tc>
        <w:tc>
          <w:tcPr>
            <w:tcW w:w="730" w:type="pct"/>
            <w:vMerge w:val="restart"/>
          </w:tcPr>
          <w:p w14:paraId="362FA248" w14:textId="77777777" w:rsidR="00561BE9" w:rsidRPr="00561BE9" w:rsidRDefault="00561BE9" w:rsidP="00321245">
            <w:pPr>
              <w:spacing w:after="0"/>
              <w:rPr>
                <w:rFonts w:ascii="Times New Roman" w:hAnsi="Times New Roman" w:cs="Times New Roman"/>
                <w:sz w:val="16"/>
                <w:szCs w:val="16"/>
              </w:rPr>
            </w:pPr>
            <w:r w:rsidRPr="00561BE9">
              <w:rPr>
                <w:rFonts w:ascii="Times New Roman" w:hAnsi="Times New Roman" w:cs="Times New Roman"/>
                <w:sz w:val="16"/>
                <w:szCs w:val="16"/>
              </w:rPr>
              <w:t>в течение одного рабочего дня в пределах сроков предоставления Муниципальной услуги, предусмотренных пунктом7настоящего Административного регламента способом, определенным Заявителем при обращении за предоставлением Муниципальной услуги.</w:t>
            </w:r>
          </w:p>
          <w:p w14:paraId="5C716964" w14:textId="77777777" w:rsidR="00561BE9" w:rsidRPr="00561BE9" w:rsidRDefault="00561BE9" w:rsidP="00321245">
            <w:pPr>
              <w:spacing w:after="0"/>
              <w:rPr>
                <w:rFonts w:ascii="Times New Roman" w:hAnsi="Times New Roman" w:cs="Times New Roman"/>
                <w:sz w:val="16"/>
                <w:szCs w:val="16"/>
              </w:rPr>
            </w:pPr>
            <w:r w:rsidRPr="00561BE9">
              <w:rPr>
                <w:rFonts w:ascii="Times New Roman" w:hAnsi="Times New Roman" w:cs="Times New Roman"/>
                <w:sz w:val="16"/>
                <w:szCs w:val="16"/>
              </w:rPr>
              <w:t xml:space="preserve">В случае выдачи результата </w:t>
            </w:r>
            <w:r w:rsidRPr="00561BE9">
              <w:rPr>
                <w:rFonts w:ascii="Times New Roman" w:hAnsi="Times New Roman" w:cs="Times New Roman"/>
                <w:sz w:val="16"/>
                <w:szCs w:val="16"/>
              </w:rPr>
              <w:lastRenderedPageBreak/>
              <w:t>предоставления Муниципальной услуги в МФЦ, результат передается в МФЦ в порядке и сроки, установленные соглашением о взаимодействии</w:t>
            </w:r>
          </w:p>
        </w:tc>
        <w:tc>
          <w:tcPr>
            <w:tcW w:w="778" w:type="pct"/>
            <w:vMerge w:val="restart"/>
          </w:tcPr>
          <w:p w14:paraId="05E50057" w14:textId="77777777" w:rsidR="00561BE9" w:rsidRPr="00561BE9" w:rsidRDefault="00561BE9" w:rsidP="00321245">
            <w:pPr>
              <w:spacing w:after="0"/>
              <w:rPr>
                <w:rFonts w:ascii="Times New Roman" w:hAnsi="Times New Roman" w:cs="Times New Roman"/>
                <w:sz w:val="16"/>
                <w:szCs w:val="16"/>
              </w:rPr>
            </w:pPr>
            <w:r w:rsidRPr="00561BE9">
              <w:rPr>
                <w:rFonts w:ascii="Times New Roman" w:hAnsi="Times New Roman" w:cs="Times New Roman"/>
                <w:sz w:val="16"/>
                <w:szCs w:val="16"/>
              </w:rPr>
              <w:lastRenderedPageBreak/>
              <w:t>Ответственный сотрудник Уполномоченного органа</w:t>
            </w:r>
          </w:p>
        </w:tc>
        <w:tc>
          <w:tcPr>
            <w:tcW w:w="636" w:type="pct"/>
            <w:vMerge w:val="restart"/>
          </w:tcPr>
          <w:p w14:paraId="3D4AC95F" w14:textId="77777777" w:rsidR="00561BE9" w:rsidRPr="00561BE9" w:rsidRDefault="00561BE9" w:rsidP="00321245">
            <w:pPr>
              <w:spacing w:after="0" w:line="240" w:lineRule="auto"/>
              <w:rPr>
                <w:rFonts w:ascii="Times New Roman" w:hAnsi="Times New Roman" w:cs="Times New Roman"/>
                <w:sz w:val="16"/>
                <w:szCs w:val="16"/>
              </w:rPr>
            </w:pPr>
            <w:r w:rsidRPr="00561BE9">
              <w:rPr>
                <w:rFonts w:ascii="Times New Roman" w:hAnsi="Times New Roman" w:cs="Times New Roman"/>
                <w:sz w:val="16"/>
                <w:szCs w:val="16"/>
              </w:rPr>
              <w:t>Нормативно правовые акты, регулирующие предоставление муниципальной услуги.</w:t>
            </w:r>
          </w:p>
          <w:p w14:paraId="791C0B17" w14:textId="77777777" w:rsidR="00561BE9" w:rsidRPr="00561BE9" w:rsidRDefault="00561BE9" w:rsidP="00321245">
            <w:pPr>
              <w:spacing w:after="0" w:line="240" w:lineRule="auto"/>
              <w:rPr>
                <w:rFonts w:ascii="Times New Roman" w:hAnsi="Times New Roman" w:cs="Times New Roman"/>
                <w:sz w:val="16"/>
                <w:szCs w:val="16"/>
              </w:rPr>
            </w:pPr>
            <w:r w:rsidRPr="00561BE9">
              <w:rPr>
                <w:rFonts w:ascii="Times New Roman" w:hAnsi="Times New Roman" w:cs="Times New Roman"/>
                <w:sz w:val="16"/>
                <w:szCs w:val="16"/>
              </w:rPr>
              <w:t>Автоматизированное рабочее место.</w:t>
            </w:r>
          </w:p>
        </w:tc>
        <w:tc>
          <w:tcPr>
            <w:tcW w:w="691" w:type="pct"/>
            <w:vMerge w:val="restart"/>
          </w:tcPr>
          <w:p w14:paraId="43E2596E" w14:textId="77777777" w:rsidR="00561BE9" w:rsidRPr="00561BE9" w:rsidRDefault="00561BE9" w:rsidP="00321245">
            <w:pPr>
              <w:spacing w:after="0"/>
              <w:rPr>
                <w:rFonts w:ascii="Times New Roman" w:hAnsi="Times New Roman" w:cs="Times New Roman"/>
                <w:sz w:val="16"/>
                <w:szCs w:val="16"/>
              </w:rPr>
            </w:pPr>
            <w:r w:rsidRPr="00561BE9">
              <w:rPr>
                <w:rFonts w:ascii="Times New Roman" w:hAnsi="Times New Roman" w:cs="Times New Roman"/>
                <w:sz w:val="16"/>
                <w:szCs w:val="16"/>
              </w:rPr>
              <w:t>нет</w:t>
            </w:r>
          </w:p>
        </w:tc>
      </w:tr>
      <w:tr w:rsidR="00561BE9" w:rsidRPr="00561BE9" w14:paraId="7BC854D6" w14:textId="77777777" w:rsidTr="00561BE9">
        <w:trPr>
          <w:trHeight w:val="825"/>
        </w:trPr>
        <w:tc>
          <w:tcPr>
            <w:tcW w:w="172" w:type="pct"/>
            <w:gridSpan w:val="2"/>
            <w:tcBorders>
              <w:top w:val="single" w:sz="4" w:space="0" w:color="auto"/>
            </w:tcBorders>
          </w:tcPr>
          <w:p w14:paraId="2098F83B"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lastRenderedPageBreak/>
              <w:t>4.2</w:t>
            </w:r>
          </w:p>
        </w:tc>
        <w:tc>
          <w:tcPr>
            <w:tcW w:w="898" w:type="pct"/>
            <w:tcBorders>
              <w:top w:val="single" w:sz="4" w:space="0" w:color="auto"/>
            </w:tcBorders>
          </w:tcPr>
          <w:p w14:paraId="2777B3FF" w14:textId="77777777" w:rsidR="00561BE9" w:rsidRPr="00561BE9" w:rsidRDefault="00561BE9" w:rsidP="00321245">
            <w:pPr>
              <w:spacing w:after="0"/>
              <w:rPr>
                <w:rFonts w:ascii="Times New Roman" w:hAnsi="Times New Roman" w:cs="Times New Roman"/>
                <w:sz w:val="18"/>
                <w:lang w:eastAsia="ar-SA"/>
              </w:rPr>
            </w:pPr>
            <w:r w:rsidRPr="00561BE9">
              <w:rPr>
                <w:rFonts w:ascii="Times New Roman" w:hAnsi="Times New Roman" w:cs="Times New Roman"/>
                <w:sz w:val="18"/>
                <w:lang w:eastAsia="ar-SA"/>
              </w:rPr>
              <w:t>Направление заявителю</w:t>
            </w:r>
          </w:p>
          <w:p w14:paraId="3640F8D5" w14:textId="77777777" w:rsidR="00561BE9" w:rsidRPr="00561BE9" w:rsidRDefault="00561BE9" w:rsidP="00321245">
            <w:pPr>
              <w:spacing w:after="0"/>
              <w:rPr>
                <w:rFonts w:ascii="Times New Roman" w:hAnsi="Times New Roman" w:cs="Times New Roman"/>
                <w:sz w:val="18"/>
                <w:lang w:eastAsia="ar-SA"/>
              </w:rPr>
            </w:pPr>
            <w:r w:rsidRPr="00561BE9">
              <w:rPr>
                <w:rFonts w:ascii="Times New Roman" w:hAnsi="Times New Roman" w:cs="Times New Roman"/>
                <w:sz w:val="18"/>
              </w:rPr>
              <w:t>уведомления о мотивированном отказе в предоставлении муниципальной услуги</w:t>
            </w:r>
          </w:p>
          <w:p w14:paraId="7596C9E2" w14:textId="77777777" w:rsidR="00561BE9" w:rsidRPr="00561BE9" w:rsidRDefault="00561BE9" w:rsidP="00321245">
            <w:pPr>
              <w:spacing w:after="0"/>
              <w:rPr>
                <w:rFonts w:ascii="Times New Roman" w:hAnsi="Times New Roman" w:cs="Times New Roman"/>
                <w:sz w:val="18"/>
              </w:rPr>
            </w:pPr>
          </w:p>
        </w:tc>
        <w:tc>
          <w:tcPr>
            <w:tcW w:w="1095" w:type="pct"/>
            <w:tcBorders>
              <w:top w:val="single" w:sz="4" w:space="0" w:color="auto"/>
            </w:tcBorders>
          </w:tcPr>
          <w:p w14:paraId="34CBE062" w14:textId="77777777" w:rsidR="00561BE9" w:rsidRPr="00561BE9" w:rsidRDefault="00561BE9" w:rsidP="00321245">
            <w:pPr>
              <w:spacing w:after="0"/>
              <w:jc w:val="both"/>
              <w:rPr>
                <w:rFonts w:ascii="Times New Roman" w:hAnsi="Times New Roman" w:cs="Times New Roman"/>
                <w:sz w:val="18"/>
              </w:rPr>
            </w:pPr>
            <w:r w:rsidRPr="00561BE9">
              <w:rPr>
                <w:rFonts w:ascii="Times New Roman" w:hAnsi="Times New Roman" w:cs="Times New Roman"/>
                <w:sz w:val="18"/>
              </w:rPr>
              <w:t xml:space="preserve">- заказным письмом с уведомлением о вручении; </w:t>
            </w:r>
          </w:p>
          <w:p w14:paraId="0C6BDE0E" w14:textId="77777777" w:rsidR="00561BE9" w:rsidRPr="00561BE9" w:rsidRDefault="00561BE9" w:rsidP="00321245">
            <w:pPr>
              <w:spacing w:after="0"/>
              <w:jc w:val="both"/>
              <w:rPr>
                <w:rFonts w:ascii="Times New Roman" w:hAnsi="Times New Roman" w:cs="Times New Roman"/>
                <w:sz w:val="18"/>
              </w:rPr>
            </w:pPr>
            <w:r w:rsidRPr="00561BE9">
              <w:rPr>
                <w:rFonts w:ascii="Times New Roman" w:hAnsi="Times New Roman" w:cs="Times New Roman"/>
                <w:sz w:val="18"/>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730" w:type="pct"/>
            <w:vMerge/>
          </w:tcPr>
          <w:p w14:paraId="21327962" w14:textId="77777777" w:rsidR="00561BE9" w:rsidRPr="00561BE9" w:rsidRDefault="00561BE9" w:rsidP="00321245">
            <w:pPr>
              <w:spacing w:after="0"/>
              <w:rPr>
                <w:rFonts w:ascii="Times New Roman" w:hAnsi="Times New Roman" w:cs="Times New Roman"/>
                <w:sz w:val="18"/>
              </w:rPr>
            </w:pPr>
          </w:p>
        </w:tc>
        <w:tc>
          <w:tcPr>
            <w:tcW w:w="778" w:type="pct"/>
            <w:vMerge/>
          </w:tcPr>
          <w:p w14:paraId="28676438" w14:textId="77777777" w:rsidR="00561BE9" w:rsidRPr="00561BE9" w:rsidRDefault="00561BE9" w:rsidP="00321245">
            <w:pPr>
              <w:spacing w:after="0"/>
              <w:rPr>
                <w:rFonts w:ascii="Times New Roman" w:hAnsi="Times New Roman" w:cs="Times New Roman"/>
                <w:sz w:val="18"/>
              </w:rPr>
            </w:pPr>
          </w:p>
        </w:tc>
        <w:tc>
          <w:tcPr>
            <w:tcW w:w="636" w:type="pct"/>
            <w:vMerge/>
          </w:tcPr>
          <w:p w14:paraId="217C73FD" w14:textId="77777777" w:rsidR="00561BE9" w:rsidRPr="00561BE9" w:rsidRDefault="00561BE9" w:rsidP="00561BE9">
            <w:pPr>
              <w:numPr>
                <w:ilvl w:val="0"/>
                <w:numId w:val="2"/>
              </w:numPr>
              <w:spacing w:after="0" w:line="240" w:lineRule="auto"/>
              <w:ind w:left="0" w:firstLine="0"/>
              <w:rPr>
                <w:rFonts w:ascii="Times New Roman" w:hAnsi="Times New Roman" w:cs="Times New Roman"/>
                <w:sz w:val="18"/>
              </w:rPr>
            </w:pPr>
          </w:p>
        </w:tc>
        <w:tc>
          <w:tcPr>
            <w:tcW w:w="691" w:type="pct"/>
            <w:vMerge/>
          </w:tcPr>
          <w:p w14:paraId="3E7A7ADD" w14:textId="77777777" w:rsidR="00561BE9" w:rsidRPr="00561BE9" w:rsidRDefault="00561BE9" w:rsidP="00321245">
            <w:pPr>
              <w:spacing w:after="0"/>
              <w:rPr>
                <w:rFonts w:ascii="Times New Roman" w:hAnsi="Times New Roman" w:cs="Times New Roman"/>
                <w:sz w:val="18"/>
              </w:rPr>
            </w:pPr>
          </w:p>
        </w:tc>
      </w:tr>
    </w:tbl>
    <w:p w14:paraId="4F6B8CCD" w14:textId="77777777" w:rsidR="00561BE9" w:rsidRPr="00561BE9" w:rsidRDefault="00561BE9" w:rsidP="00561BE9">
      <w:pPr>
        <w:spacing w:after="0"/>
        <w:rPr>
          <w:rFonts w:ascii="Times New Roman" w:hAnsi="Times New Roman" w:cs="Times New Roman"/>
          <w:b/>
          <w:sz w:val="20"/>
          <w:szCs w:val="28"/>
        </w:rPr>
      </w:pPr>
      <w:r w:rsidRPr="00561BE9">
        <w:rPr>
          <w:rFonts w:ascii="Times New Roman" w:hAnsi="Times New Roman" w:cs="Times New Roman"/>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9"/>
        <w:gridCol w:w="2176"/>
        <w:gridCol w:w="1904"/>
        <w:gridCol w:w="2040"/>
        <w:gridCol w:w="3203"/>
        <w:gridCol w:w="3454"/>
      </w:tblGrid>
      <w:tr w:rsidR="00561BE9" w:rsidRPr="00561BE9" w14:paraId="01A596CD" w14:textId="77777777" w:rsidTr="00321245">
        <w:trPr>
          <w:trHeight w:val="517"/>
        </w:trPr>
        <w:tc>
          <w:tcPr>
            <w:tcW w:w="679" w:type="pct"/>
            <w:vMerge w:val="restart"/>
          </w:tcPr>
          <w:p w14:paraId="6C058670"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Способ получения заявителем информации о сроках и порядке предоставления «услуги»</w:t>
            </w:r>
          </w:p>
        </w:tc>
        <w:tc>
          <w:tcPr>
            <w:tcW w:w="736" w:type="pct"/>
            <w:vMerge w:val="restart"/>
          </w:tcPr>
          <w:p w14:paraId="2B035B18"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Способ записи на приём в орган</w:t>
            </w:r>
          </w:p>
        </w:tc>
        <w:tc>
          <w:tcPr>
            <w:tcW w:w="644" w:type="pct"/>
            <w:vMerge w:val="restart"/>
          </w:tcPr>
          <w:p w14:paraId="3ACA6A7B"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14:paraId="0263C475"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Способ оплаты заявителем государственной пошлины или иной платы, взимаемой за предоставление «услуги»</w:t>
            </w:r>
          </w:p>
        </w:tc>
        <w:tc>
          <w:tcPr>
            <w:tcW w:w="1083" w:type="pct"/>
            <w:vMerge w:val="restart"/>
          </w:tcPr>
          <w:p w14:paraId="487472D4"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Способ получения сведений о ходе выполнения запроса о предоставлении «услуги»</w:t>
            </w:r>
          </w:p>
        </w:tc>
        <w:tc>
          <w:tcPr>
            <w:tcW w:w="1168" w:type="pct"/>
            <w:vMerge w:val="restart"/>
          </w:tcPr>
          <w:p w14:paraId="3665FCF2"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561BE9" w:rsidRPr="00561BE9" w14:paraId="1B52E50B" w14:textId="77777777" w:rsidTr="00321245">
        <w:trPr>
          <w:trHeight w:val="517"/>
        </w:trPr>
        <w:tc>
          <w:tcPr>
            <w:tcW w:w="679" w:type="pct"/>
            <w:vMerge/>
          </w:tcPr>
          <w:p w14:paraId="4896E381" w14:textId="77777777" w:rsidR="00561BE9" w:rsidRPr="00561BE9" w:rsidRDefault="00561BE9" w:rsidP="00321245">
            <w:pPr>
              <w:spacing w:after="0"/>
              <w:rPr>
                <w:rFonts w:ascii="Times New Roman" w:hAnsi="Times New Roman" w:cs="Times New Roman"/>
                <w:b/>
                <w:sz w:val="18"/>
              </w:rPr>
            </w:pPr>
          </w:p>
        </w:tc>
        <w:tc>
          <w:tcPr>
            <w:tcW w:w="736" w:type="pct"/>
            <w:vMerge/>
          </w:tcPr>
          <w:p w14:paraId="5FA2AC12" w14:textId="77777777" w:rsidR="00561BE9" w:rsidRPr="00561BE9" w:rsidRDefault="00561BE9" w:rsidP="00321245">
            <w:pPr>
              <w:spacing w:after="0"/>
              <w:jc w:val="center"/>
              <w:rPr>
                <w:rFonts w:ascii="Times New Roman" w:hAnsi="Times New Roman" w:cs="Times New Roman"/>
                <w:b/>
                <w:sz w:val="18"/>
              </w:rPr>
            </w:pPr>
          </w:p>
        </w:tc>
        <w:tc>
          <w:tcPr>
            <w:tcW w:w="644" w:type="pct"/>
            <w:vMerge/>
          </w:tcPr>
          <w:p w14:paraId="7EB01C88" w14:textId="77777777" w:rsidR="00561BE9" w:rsidRPr="00561BE9" w:rsidRDefault="00561BE9" w:rsidP="00321245">
            <w:pPr>
              <w:spacing w:after="0"/>
              <w:jc w:val="center"/>
              <w:rPr>
                <w:rFonts w:ascii="Times New Roman" w:hAnsi="Times New Roman" w:cs="Times New Roman"/>
                <w:b/>
                <w:sz w:val="18"/>
              </w:rPr>
            </w:pPr>
          </w:p>
        </w:tc>
        <w:tc>
          <w:tcPr>
            <w:tcW w:w="690" w:type="pct"/>
            <w:vMerge/>
          </w:tcPr>
          <w:p w14:paraId="4543801F" w14:textId="77777777" w:rsidR="00561BE9" w:rsidRPr="00561BE9" w:rsidRDefault="00561BE9" w:rsidP="00321245">
            <w:pPr>
              <w:spacing w:after="0"/>
              <w:jc w:val="center"/>
              <w:rPr>
                <w:rFonts w:ascii="Times New Roman" w:hAnsi="Times New Roman" w:cs="Times New Roman"/>
                <w:b/>
                <w:sz w:val="18"/>
              </w:rPr>
            </w:pPr>
          </w:p>
        </w:tc>
        <w:tc>
          <w:tcPr>
            <w:tcW w:w="1083" w:type="pct"/>
            <w:vMerge/>
          </w:tcPr>
          <w:p w14:paraId="499702B2" w14:textId="77777777" w:rsidR="00561BE9" w:rsidRPr="00561BE9" w:rsidRDefault="00561BE9" w:rsidP="00321245">
            <w:pPr>
              <w:spacing w:after="0"/>
              <w:jc w:val="center"/>
              <w:rPr>
                <w:rFonts w:ascii="Times New Roman" w:hAnsi="Times New Roman" w:cs="Times New Roman"/>
                <w:b/>
                <w:sz w:val="18"/>
              </w:rPr>
            </w:pPr>
          </w:p>
        </w:tc>
        <w:tc>
          <w:tcPr>
            <w:tcW w:w="1168" w:type="pct"/>
            <w:vMerge/>
          </w:tcPr>
          <w:p w14:paraId="414F53E9" w14:textId="77777777" w:rsidR="00561BE9" w:rsidRPr="00561BE9" w:rsidRDefault="00561BE9" w:rsidP="00321245">
            <w:pPr>
              <w:spacing w:after="0"/>
              <w:jc w:val="center"/>
              <w:rPr>
                <w:rFonts w:ascii="Times New Roman" w:hAnsi="Times New Roman" w:cs="Times New Roman"/>
                <w:b/>
                <w:sz w:val="18"/>
              </w:rPr>
            </w:pPr>
          </w:p>
        </w:tc>
      </w:tr>
      <w:tr w:rsidR="00561BE9" w:rsidRPr="00561BE9" w14:paraId="7F6B1514" w14:textId="77777777" w:rsidTr="00321245">
        <w:tc>
          <w:tcPr>
            <w:tcW w:w="679" w:type="pct"/>
          </w:tcPr>
          <w:p w14:paraId="562990D7"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1</w:t>
            </w:r>
          </w:p>
        </w:tc>
        <w:tc>
          <w:tcPr>
            <w:tcW w:w="736" w:type="pct"/>
          </w:tcPr>
          <w:p w14:paraId="13A66AA4"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2</w:t>
            </w:r>
          </w:p>
        </w:tc>
        <w:tc>
          <w:tcPr>
            <w:tcW w:w="644" w:type="pct"/>
          </w:tcPr>
          <w:p w14:paraId="7255C395"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3</w:t>
            </w:r>
          </w:p>
        </w:tc>
        <w:tc>
          <w:tcPr>
            <w:tcW w:w="690" w:type="pct"/>
          </w:tcPr>
          <w:p w14:paraId="5F3D1932"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4</w:t>
            </w:r>
          </w:p>
        </w:tc>
        <w:tc>
          <w:tcPr>
            <w:tcW w:w="1083" w:type="pct"/>
          </w:tcPr>
          <w:p w14:paraId="45FC8CEC"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5</w:t>
            </w:r>
          </w:p>
        </w:tc>
        <w:tc>
          <w:tcPr>
            <w:tcW w:w="1168" w:type="pct"/>
          </w:tcPr>
          <w:p w14:paraId="04B719F2" w14:textId="77777777" w:rsidR="00561BE9" w:rsidRPr="00561BE9" w:rsidRDefault="00561BE9" w:rsidP="00321245">
            <w:pPr>
              <w:spacing w:after="0"/>
              <w:jc w:val="center"/>
              <w:rPr>
                <w:rFonts w:ascii="Times New Roman" w:hAnsi="Times New Roman" w:cs="Times New Roman"/>
                <w:b/>
                <w:sz w:val="18"/>
              </w:rPr>
            </w:pPr>
            <w:r w:rsidRPr="00561BE9">
              <w:rPr>
                <w:rFonts w:ascii="Times New Roman" w:hAnsi="Times New Roman" w:cs="Times New Roman"/>
                <w:b/>
                <w:sz w:val="18"/>
              </w:rPr>
              <w:t>6</w:t>
            </w:r>
          </w:p>
        </w:tc>
      </w:tr>
      <w:tr w:rsidR="00561BE9" w:rsidRPr="00561BE9" w14:paraId="138B16DC" w14:textId="77777777" w:rsidTr="00321245">
        <w:tc>
          <w:tcPr>
            <w:tcW w:w="5000" w:type="pct"/>
            <w:gridSpan w:val="6"/>
          </w:tcPr>
          <w:p w14:paraId="4A149AFF" w14:textId="77777777" w:rsidR="00561BE9" w:rsidRPr="00561BE9" w:rsidRDefault="00561BE9" w:rsidP="00321245">
            <w:pPr>
              <w:spacing w:after="0"/>
              <w:jc w:val="center"/>
              <w:rPr>
                <w:rFonts w:ascii="Times New Roman" w:hAnsi="Times New Roman" w:cs="Times New Roman"/>
                <w:sz w:val="18"/>
              </w:rPr>
            </w:pPr>
            <w:r w:rsidRPr="00561BE9">
              <w:rPr>
                <w:rFonts w:ascii="Times New Roman" w:hAnsi="Times New Roman" w:cs="Times New Roman"/>
                <w:b/>
                <w:sz w:val="20"/>
                <w:szCs w:val="28"/>
              </w:rPr>
              <w:t>Предоставление разрешения на осуществление земляных работ</w:t>
            </w:r>
          </w:p>
        </w:tc>
      </w:tr>
      <w:tr w:rsidR="00561BE9" w:rsidRPr="00561BE9" w14:paraId="41059360" w14:textId="77777777" w:rsidTr="00321245">
        <w:tc>
          <w:tcPr>
            <w:tcW w:w="679" w:type="pct"/>
          </w:tcPr>
          <w:p w14:paraId="59F8B0D0" w14:textId="77777777"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 xml:space="preserve">- Единый портал государственных и муниципальных услуг (функций); </w:t>
            </w:r>
          </w:p>
          <w:p w14:paraId="34A412ED" w14:textId="77777777"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-Портал государственных и муниципальных услуг Воронежской области.</w:t>
            </w:r>
          </w:p>
        </w:tc>
        <w:tc>
          <w:tcPr>
            <w:tcW w:w="736" w:type="pct"/>
          </w:tcPr>
          <w:p w14:paraId="1576CF23"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нет</w:t>
            </w:r>
          </w:p>
        </w:tc>
        <w:tc>
          <w:tcPr>
            <w:tcW w:w="644" w:type="pct"/>
          </w:tcPr>
          <w:p w14:paraId="09F53EAB" w14:textId="77777777" w:rsidR="00561BE9" w:rsidRPr="00561BE9" w:rsidRDefault="00561BE9" w:rsidP="00321245">
            <w:pPr>
              <w:spacing w:after="0"/>
              <w:rPr>
                <w:rFonts w:ascii="Times New Roman" w:hAnsi="Times New Roman" w:cs="Times New Roman"/>
                <w:sz w:val="18"/>
              </w:rPr>
            </w:pPr>
            <w:r w:rsidRPr="00561BE9">
              <w:rPr>
                <w:rFonts w:ascii="Times New Roman" w:hAnsi="Times New Roman" w:cs="Times New Roman"/>
                <w:sz w:val="18"/>
              </w:rPr>
              <w:t>Не требуется предоставление заявителем документов на бумажном носителе</w:t>
            </w:r>
          </w:p>
        </w:tc>
        <w:tc>
          <w:tcPr>
            <w:tcW w:w="690" w:type="pct"/>
          </w:tcPr>
          <w:p w14:paraId="2071EE81" w14:textId="77777777" w:rsidR="00561BE9" w:rsidRPr="00561BE9" w:rsidRDefault="00561BE9" w:rsidP="00321245">
            <w:pPr>
              <w:spacing w:after="0"/>
              <w:jc w:val="center"/>
              <w:rPr>
                <w:rFonts w:ascii="Times New Roman" w:hAnsi="Times New Roman" w:cs="Times New Roman"/>
                <w:sz w:val="18"/>
              </w:rPr>
            </w:pPr>
            <w:r w:rsidRPr="00561BE9">
              <w:rPr>
                <w:rFonts w:ascii="Times New Roman" w:hAnsi="Times New Roman" w:cs="Times New Roman"/>
                <w:sz w:val="18"/>
              </w:rPr>
              <w:t>-</w:t>
            </w:r>
          </w:p>
        </w:tc>
        <w:tc>
          <w:tcPr>
            <w:tcW w:w="1083" w:type="pct"/>
          </w:tcPr>
          <w:p w14:paraId="4DD7902C" w14:textId="77777777" w:rsidR="00561BE9" w:rsidRPr="00561BE9" w:rsidRDefault="00561BE9" w:rsidP="00321245">
            <w:pPr>
              <w:autoSpaceDE w:val="0"/>
              <w:autoSpaceDN w:val="0"/>
              <w:adjustRightInd w:val="0"/>
              <w:spacing w:after="0"/>
              <w:jc w:val="both"/>
              <w:rPr>
                <w:rFonts w:ascii="Times New Roman" w:hAnsi="Times New Roman" w:cs="Times New Roman"/>
                <w:sz w:val="18"/>
              </w:rPr>
            </w:pPr>
            <w:r w:rsidRPr="00561BE9">
              <w:rPr>
                <w:rFonts w:ascii="Times New Roman" w:hAnsi="Times New Roman" w:cs="Times New Roman"/>
                <w:sz w:val="18"/>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14:paraId="61C2C27F" w14:textId="77777777" w:rsidR="00561BE9" w:rsidRPr="00561BE9" w:rsidRDefault="00561BE9" w:rsidP="00321245">
            <w:pPr>
              <w:tabs>
                <w:tab w:val="num" w:pos="0"/>
              </w:tabs>
              <w:autoSpaceDE w:val="0"/>
              <w:autoSpaceDN w:val="0"/>
              <w:adjustRightInd w:val="0"/>
              <w:spacing w:after="0"/>
              <w:contextualSpacing/>
              <w:jc w:val="both"/>
              <w:rPr>
                <w:rFonts w:ascii="Times New Roman" w:hAnsi="Times New Roman" w:cs="Times New Roman"/>
                <w:sz w:val="18"/>
              </w:rPr>
            </w:pPr>
            <w:r w:rsidRPr="00561BE9">
              <w:rPr>
                <w:rFonts w:ascii="Times New Roman" w:hAnsi="Times New Roman" w:cs="Times New Roman"/>
                <w:sz w:val="18"/>
              </w:rPr>
              <w:t>- почта;</w:t>
            </w:r>
          </w:p>
          <w:p w14:paraId="07AC6C2A" w14:textId="77777777" w:rsidR="00561BE9" w:rsidRPr="00561BE9" w:rsidRDefault="00561BE9" w:rsidP="00321245">
            <w:pPr>
              <w:tabs>
                <w:tab w:val="num" w:pos="0"/>
              </w:tabs>
              <w:autoSpaceDE w:val="0"/>
              <w:autoSpaceDN w:val="0"/>
              <w:adjustRightInd w:val="0"/>
              <w:spacing w:after="0"/>
              <w:contextualSpacing/>
              <w:jc w:val="both"/>
              <w:rPr>
                <w:rFonts w:ascii="Times New Roman" w:hAnsi="Times New Roman" w:cs="Times New Roman"/>
                <w:sz w:val="18"/>
              </w:rPr>
            </w:pPr>
            <w:r w:rsidRPr="00561BE9">
              <w:rPr>
                <w:rFonts w:ascii="Times New Roman" w:hAnsi="Times New Roman" w:cs="Times New Roman"/>
                <w:sz w:val="18"/>
              </w:rPr>
              <w:t>- МФЦ;</w:t>
            </w:r>
          </w:p>
          <w:p w14:paraId="7CBE3B8E" w14:textId="77777777" w:rsidR="00561BE9" w:rsidRPr="00561BE9" w:rsidRDefault="00561BE9" w:rsidP="00321245">
            <w:pPr>
              <w:tabs>
                <w:tab w:val="num" w:pos="0"/>
              </w:tabs>
              <w:autoSpaceDE w:val="0"/>
              <w:autoSpaceDN w:val="0"/>
              <w:adjustRightInd w:val="0"/>
              <w:spacing w:after="0"/>
              <w:contextualSpacing/>
              <w:jc w:val="both"/>
              <w:rPr>
                <w:rFonts w:ascii="Times New Roman" w:hAnsi="Times New Roman" w:cs="Times New Roman"/>
                <w:sz w:val="18"/>
              </w:rPr>
            </w:pPr>
            <w:r w:rsidRPr="00561BE9">
              <w:rPr>
                <w:rFonts w:ascii="Times New Roman" w:hAnsi="Times New Roman" w:cs="Times New Roman"/>
                <w:sz w:val="18"/>
              </w:rPr>
              <w:t>- Единый портал государственных и муниципальных услуг (функций);</w:t>
            </w:r>
          </w:p>
          <w:p w14:paraId="28FFAE8C" w14:textId="77777777" w:rsidR="00561BE9" w:rsidRPr="00561BE9" w:rsidRDefault="00561BE9" w:rsidP="00321245">
            <w:pPr>
              <w:tabs>
                <w:tab w:val="num" w:pos="0"/>
              </w:tabs>
              <w:autoSpaceDE w:val="0"/>
              <w:autoSpaceDN w:val="0"/>
              <w:adjustRightInd w:val="0"/>
              <w:spacing w:after="0"/>
              <w:contextualSpacing/>
              <w:jc w:val="both"/>
              <w:rPr>
                <w:rFonts w:ascii="Times New Roman" w:hAnsi="Times New Roman" w:cs="Times New Roman"/>
                <w:sz w:val="18"/>
              </w:rPr>
            </w:pPr>
            <w:r w:rsidRPr="00561BE9">
              <w:rPr>
                <w:rFonts w:ascii="Times New Roman" w:hAnsi="Times New Roman" w:cs="Times New Roman"/>
                <w:sz w:val="18"/>
              </w:rPr>
              <w:t>- Портал государственных и муниципальных услуг Воронежской области;</w:t>
            </w:r>
          </w:p>
          <w:p w14:paraId="73D8035A" w14:textId="77777777" w:rsidR="00561BE9" w:rsidRPr="00561BE9" w:rsidRDefault="00561BE9" w:rsidP="00321245">
            <w:pPr>
              <w:tabs>
                <w:tab w:val="num" w:pos="0"/>
              </w:tabs>
              <w:autoSpaceDE w:val="0"/>
              <w:autoSpaceDN w:val="0"/>
              <w:adjustRightInd w:val="0"/>
              <w:spacing w:after="0"/>
              <w:contextualSpacing/>
              <w:jc w:val="both"/>
              <w:rPr>
                <w:rFonts w:ascii="Times New Roman" w:hAnsi="Times New Roman" w:cs="Times New Roman"/>
                <w:sz w:val="18"/>
              </w:rPr>
            </w:pPr>
            <w:r w:rsidRPr="00561BE9">
              <w:rPr>
                <w:rFonts w:ascii="Times New Roman" w:hAnsi="Times New Roman" w:cs="Times New Roman"/>
                <w:sz w:val="18"/>
              </w:rPr>
              <w:t>-  личный прием заявителя.</w:t>
            </w:r>
          </w:p>
        </w:tc>
      </w:tr>
    </w:tbl>
    <w:p w14:paraId="0DF39123" w14:textId="77777777" w:rsidR="00561BE9" w:rsidRDefault="00561BE9" w:rsidP="00561BE9">
      <w:pPr>
        <w:autoSpaceDE w:val="0"/>
        <w:autoSpaceDN w:val="0"/>
        <w:adjustRightInd w:val="0"/>
        <w:spacing w:after="0" w:line="240" w:lineRule="auto"/>
        <w:ind w:firstLine="709"/>
        <w:jc w:val="center"/>
        <w:rPr>
          <w:sz w:val="16"/>
          <w:szCs w:val="16"/>
        </w:rPr>
        <w:sectPr w:rsidR="00561BE9" w:rsidSect="00561BE9">
          <w:pgSz w:w="16838" w:h="11906" w:orient="landscape"/>
          <w:pgMar w:top="1701" w:right="1134" w:bottom="851" w:left="1134" w:header="709" w:footer="709" w:gutter="0"/>
          <w:cols w:space="708"/>
          <w:docGrid w:linePitch="360"/>
        </w:sectPr>
      </w:pPr>
    </w:p>
    <w:p w14:paraId="54139539" w14:textId="77777777" w:rsidR="00561BE9" w:rsidRPr="00561BE9" w:rsidRDefault="00561BE9" w:rsidP="00561BE9">
      <w:pPr>
        <w:pStyle w:val="a3"/>
        <w:tabs>
          <w:tab w:val="left" w:pos="1276"/>
        </w:tabs>
        <w:autoSpaceDE w:val="0"/>
        <w:autoSpaceDN w:val="0"/>
        <w:adjustRightInd w:val="0"/>
        <w:spacing w:after="0" w:line="240" w:lineRule="auto"/>
        <w:ind w:left="0" w:firstLine="709"/>
        <w:jc w:val="right"/>
        <w:rPr>
          <w:sz w:val="16"/>
          <w:szCs w:val="23"/>
        </w:rPr>
      </w:pPr>
      <w:r w:rsidRPr="00561BE9">
        <w:rPr>
          <w:sz w:val="18"/>
          <w:szCs w:val="28"/>
        </w:rPr>
        <w:lastRenderedPageBreak/>
        <w:t>Приложение №1</w:t>
      </w:r>
      <w:r w:rsidRPr="00561BE9">
        <w:rPr>
          <w:sz w:val="18"/>
          <w:szCs w:val="28"/>
        </w:rPr>
        <w:br/>
      </w:r>
      <w:r w:rsidRPr="00561BE9">
        <w:rPr>
          <w:sz w:val="16"/>
          <w:szCs w:val="23"/>
        </w:rPr>
        <w:t>к Технологической схеме</w:t>
      </w:r>
    </w:p>
    <w:p w14:paraId="0E509DAD"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14:paraId="45BDB3E3"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Кому ____________________________________</w:t>
      </w:r>
    </w:p>
    <w:p w14:paraId="19AAF498"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____________________________________</w:t>
      </w:r>
    </w:p>
    <w:p w14:paraId="4E7618A0"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(Ф.И.О. руководителя)</w:t>
      </w:r>
    </w:p>
    <w:p w14:paraId="239B8ED0"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 ____________________________________</w:t>
      </w:r>
    </w:p>
    <w:p w14:paraId="21C28F7D"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(Ф.И.О. гражданина,</w:t>
      </w:r>
    </w:p>
    <w:p w14:paraId="400784A7"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 индивидуального предпринимателя,</w:t>
      </w:r>
    </w:p>
    <w:p w14:paraId="7B78D720"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 ____________________________________ представителя юридического лица;</w:t>
      </w:r>
    </w:p>
    <w:p w14:paraId="65E1EC5F"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паспортные данные;</w:t>
      </w:r>
    </w:p>
    <w:p w14:paraId="2735DB32"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____________________________________</w:t>
      </w:r>
    </w:p>
    <w:p w14:paraId="5826C91B"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адрес места нахождения; номер телефона;</w:t>
      </w:r>
    </w:p>
    <w:p w14:paraId="62FDF6A2"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адрес электронной почты)</w:t>
      </w:r>
    </w:p>
    <w:p w14:paraId="43EB9F49"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14:paraId="414A85B7"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ЗАЯВЛЕНИЕ</w:t>
      </w:r>
    </w:p>
    <w:p w14:paraId="62F8A148"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на получение разрешения на осуществление земляных работ</w:t>
      </w:r>
    </w:p>
    <w:p w14:paraId="77504542"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14:paraId="5D7DE9B7"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14:paraId="427BEB52"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Работы будут выполняться на: _________ (проезжей части в районе дома № _____по ул. _______________________________________________ </w:t>
      </w:r>
    </w:p>
    <w:p w14:paraId="26FF7A76"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_____________________________________________________________</w:t>
      </w:r>
    </w:p>
    <w:p w14:paraId="3209DA42"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(указать способ производства работ, протяженность);</w:t>
      </w:r>
    </w:p>
    <w:p w14:paraId="3F06E434"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14:paraId="066D6AA6"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тротуаре в районе дома № _____по ул. _______________________________________________ протяженностью _________________________________________________________________ п. м (указать способ производства работ, протяженность); </w:t>
      </w:r>
    </w:p>
    <w:p w14:paraId="2EA107EC"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газоне в районе дома №_____ по ул._____________________________ протяженностью ____________________________ п. м и т.п.) в сроки, установленные графиком производства работ.</w:t>
      </w:r>
    </w:p>
    <w:p w14:paraId="72B9A340"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Ответственный за производство работ __________________________________________________________________</w:t>
      </w:r>
    </w:p>
    <w:p w14:paraId="56B8C922"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(должность, Ф.И.О.)</w:t>
      </w:r>
    </w:p>
    <w:p w14:paraId="0A08F300"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 контактный телефон _________________________________________. По завершении проведения земляных работ гарантирую восстановление</w:t>
      </w:r>
    </w:p>
    <w:p w14:paraId="145EEBB8"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дорожного покрытия и нарушенных элементов благоустройства в полном объеме(восстановление асфальтобетонного покрытия, плиточного мощения, озеленения, конструктивных элементов, оборудования и т.д.).</w:t>
      </w:r>
    </w:p>
    <w:p w14:paraId="1885A579"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14:paraId="5A29CC33"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Перечень прилагаемых документов (приводится в соответствии с п.10 Административного регламента):</w:t>
      </w:r>
    </w:p>
    <w:p w14:paraId="108BB80B"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 1. Копия проекта на строительство, реконструкцию инженерных сетей и объектов инфраструктуры, согласованного с заинтересованными службами(владельцами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–копия карт с обозначением места производства работ.</w:t>
      </w:r>
    </w:p>
    <w:p w14:paraId="5B20269B"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 2. График производства работ с восстановлением нарушенных элементов благоустройства.</w:t>
      </w:r>
    </w:p>
    <w:p w14:paraId="7B75F361"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 3. Гарантийное письмо о восстановлении комплексного благоустройства в сроки, определенные графиком работ.</w:t>
      </w:r>
    </w:p>
    <w:p w14:paraId="7706BFBB"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 4. Копия приказа о назначении ответственного за производство работ.</w:t>
      </w:r>
    </w:p>
    <w:p w14:paraId="58F64D90"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 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14:paraId="7C0A650D"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 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14:paraId="35D39876"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__________________________________                       _____________________</w:t>
      </w:r>
    </w:p>
    <w:p w14:paraId="118CC0B6"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__________________________________                                     (подпись)                                                                          </w:t>
      </w:r>
    </w:p>
    <w:p w14:paraId="5FC9B16D"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(Ф.И.О., должность представителя</w:t>
      </w:r>
    </w:p>
    <w:p w14:paraId="57A87BFC"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 xml:space="preserve">юридического лица) юридического лица, </w:t>
      </w:r>
    </w:p>
    <w:p w14:paraId="75A96722"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гражданина,</w:t>
      </w:r>
    </w:p>
    <w:p w14:paraId="7EE67577"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индивидуального предпринимателя</w:t>
      </w:r>
    </w:p>
    <w:p w14:paraId="6A3548A5"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14:paraId="1930C9DF"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r w:rsidRPr="00561BE9">
        <w:rPr>
          <w:rFonts w:ascii="Times New Roman" w:hAnsi="Times New Roman" w:cs="Times New Roman"/>
          <w:sz w:val="16"/>
          <w:szCs w:val="16"/>
        </w:rPr>
        <w:t>Дата _______________</w:t>
      </w:r>
    </w:p>
    <w:p w14:paraId="7FBD2103"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14:paraId="15A8685A"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14:paraId="78B80CB3"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14:paraId="47CC1E39"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14:paraId="7CB03976"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14:paraId="0F994C05"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14:paraId="070621E1"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14:paraId="114E61D9" w14:textId="77777777"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14:paraId="070C82A6" w14:textId="77777777"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14:paraId="05FCD25B" w14:textId="77777777"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14:paraId="4F1E9B70" w14:textId="77777777"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14:paraId="643E023C" w14:textId="77777777"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14:paraId="39E89CE0" w14:textId="77777777"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14:paraId="2BD7187D" w14:textId="77777777"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14:paraId="75D34873" w14:textId="77777777"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14:paraId="458F6A33" w14:textId="77777777"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14:paraId="29E9FB46" w14:textId="77777777"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14:paraId="1059709E" w14:textId="77777777"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14:paraId="52421C1D" w14:textId="77777777"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14:paraId="4D3D5FA6" w14:textId="77777777" w:rsidR="00561BE9" w:rsidRDefault="00561BE9" w:rsidP="00561BE9">
      <w:pPr>
        <w:pStyle w:val="a3"/>
        <w:tabs>
          <w:tab w:val="left" w:pos="1276"/>
        </w:tabs>
        <w:autoSpaceDE w:val="0"/>
        <w:autoSpaceDN w:val="0"/>
        <w:adjustRightInd w:val="0"/>
        <w:spacing w:after="0" w:line="240" w:lineRule="auto"/>
        <w:ind w:left="0" w:firstLine="709"/>
        <w:jc w:val="right"/>
        <w:rPr>
          <w:sz w:val="18"/>
          <w:szCs w:val="28"/>
        </w:rPr>
      </w:pPr>
    </w:p>
    <w:p w14:paraId="468B3859" w14:textId="77777777" w:rsidR="00561BE9" w:rsidRPr="00561BE9" w:rsidRDefault="00561BE9" w:rsidP="00561BE9">
      <w:pPr>
        <w:pStyle w:val="a3"/>
        <w:tabs>
          <w:tab w:val="left" w:pos="1276"/>
        </w:tabs>
        <w:autoSpaceDE w:val="0"/>
        <w:autoSpaceDN w:val="0"/>
        <w:adjustRightInd w:val="0"/>
        <w:spacing w:after="0" w:line="240" w:lineRule="auto"/>
        <w:ind w:left="0" w:firstLine="709"/>
        <w:jc w:val="right"/>
        <w:rPr>
          <w:sz w:val="16"/>
          <w:szCs w:val="23"/>
        </w:rPr>
      </w:pPr>
      <w:r w:rsidRPr="00561BE9">
        <w:rPr>
          <w:sz w:val="18"/>
          <w:szCs w:val="28"/>
        </w:rPr>
        <w:lastRenderedPageBreak/>
        <w:t>Приложение №2</w:t>
      </w:r>
      <w:r w:rsidRPr="00561BE9">
        <w:rPr>
          <w:sz w:val="18"/>
          <w:szCs w:val="28"/>
        </w:rPr>
        <w:br/>
      </w:r>
      <w:r w:rsidRPr="00561BE9">
        <w:rPr>
          <w:sz w:val="16"/>
          <w:szCs w:val="23"/>
        </w:rPr>
        <w:t>к Технологической схеме</w:t>
      </w:r>
    </w:p>
    <w:p w14:paraId="65FD8E63"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6"/>
          <w:szCs w:val="16"/>
        </w:rPr>
      </w:pPr>
    </w:p>
    <w:p w14:paraId="4B4C66EC"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14:paraId="4D154858"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Разрешение № ____</w:t>
      </w:r>
    </w:p>
    <w:p w14:paraId="4485454A"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 xml:space="preserve">на осуществление земляных работ </w:t>
      </w:r>
    </w:p>
    <w:p w14:paraId="47C0023F"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от "__" _______ 20 ___ г.</w:t>
      </w:r>
    </w:p>
    <w:p w14:paraId="2C2306FA"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14:paraId="56CF615C"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 xml:space="preserve"> Администрация ______________________________________________</w:t>
      </w:r>
    </w:p>
    <w:p w14:paraId="6CD6FDA1"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___________________________________________________________ разрешает проведение плановых (аварийных) земляных работ для строительства сети (ремонта сети)</w:t>
      </w:r>
    </w:p>
    <w:p w14:paraId="0ECD0952"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14:paraId="6AEB3DC4"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Наименование заявителя (заказчика)</w:t>
      </w:r>
    </w:p>
    <w:p w14:paraId="5DAD8422"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B2F6F9"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 xml:space="preserve"> (наименование вида, перечня и объемов проведения земляных работ)</w:t>
      </w:r>
    </w:p>
    <w:p w14:paraId="40B99A81"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14:paraId="2B691DDB"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Адрес места производства работ:</w:t>
      </w:r>
    </w:p>
    <w:p w14:paraId="7AAB2FF9"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__________________________________________________________________Точные адресные ориентиры начала и окончания вскрываемого участка производства работ:_________________________________________________</w:t>
      </w:r>
    </w:p>
    <w:p w14:paraId="145C665C"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 xml:space="preserve"> __________________________________________________________________</w:t>
      </w:r>
    </w:p>
    <w:p w14:paraId="37CF977D"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14:paraId="31F35580"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Наименование работ:</w:t>
      </w:r>
    </w:p>
    <w:p w14:paraId="5F23E717"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____________________________________________________________________________________________________________________________________</w:t>
      </w:r>
    </w:p>
    <w:p w14:paraId="7F654427"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14:paraId="6AF49476"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Вид и объем вскрываемого покрытия (вид/объем в м.куб. или в кв.м.)</w:t>
      </w:r>
    </w:p>
    <w:p w14:paraId="43F05C4B"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____________________________________________________________________________________________________________________________________</w:t>
      </w:r>
    </w:p>
    <w:p w14:paraId="77117299"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 xml:space="preserve"> (проезжая часть, тротуар, газон, грунт и др.)</w:t>
      </w:r>
    </w:p>
    <w:p w14:paraId="7366511D"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14:paraId="3742B75A"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Ориентировочная площадь (кв. м): ____________________________________</w:t>
      </w:r>
    </w:p>
    <w:p w14:paraId="1580CE3E"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14:paraId="0974CC23"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Условия проведения земляных работ:_________________________________</w:t>
      </w:r>
    </w:p>
    <w:p w14:paraId="60C80340"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__________________________________________________________________</w:t>
      </w:r>
    </w:p>
    <w:p w14:paraId="7431925A"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Условия выполнения работ по восстановлению благоустройства:______________________________________________________________________________________________________________________</w:t>
      </w:r>
    </w:p>
    <w:p w14:paraId="2CC87A50"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14:paraId="22090D08"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Период проведения земляных работ: с "__" _______ 20__ г. по "__" _______ 20__ г.</w:t>
      </w:r>
    </w:p>
    <w:p w14:paraId="5045A7B3"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w:t>
      </w:r>
    </w:p>
    <w:p w14:paraId="1B3F55EC"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Наименование подрядной организации, выполняющей работы по восстановлению благоустройства: ____________________________________________________________________________________________________________________________________</w:t>
      </w:r>
    </w:p>
    <w:p w14:paraId="67CFF4AE"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14:paraId="2FEAAF06"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Граждане информируются о проводимых земляных работах и сроках их завершения следующими способами: _______________________________________________________________________________________________________</w:t>
      </w:r>
    </w:p>
    <w:p w14:paraId="59493DAA"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14:paraId="69CF7D58"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Способ прокладки и переустройства подземных сооружений: _____________</w:t>
      </w:r>
    </w:p>
    <w:p w14:paraId="580889F6"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__________________________________________________________________</w:t>
      </w:r>
    </w:p>
    <w:p w14:paraId="5AA178E8"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14:paraId="7FA8549D"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Земляные и монтажные работы осуществляет (лица, ответственные за производство работ, заказчике, подрядных организациях):</w:t>
      </w:r>
    </w:p>
    <w:p w14:paraId="77C3004B"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Ответственный _____________________________________________</w:t>
      </w:r>
    </w:p>
    <w:p w14:paraId="0EEF47CB"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тел. _______________________</w:t>
      </w:r>
    </w:p>
    <w:p w14:paraId="0CA1E4AE"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Работы по восстановлению благоустройства осуществляет:</w:t>
      </w:r>
    </w:p>
    <w:p w14:paraId="39CEA7F3"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Ответственный ________________________________________________</w:t>
      </w:r>
    </w:p>
    <w:p w14:paraId="480DECB8"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тел. ________________________</w:t>
      </w:r>
    </w:p>
    <w:p w14:paraId="593F27B5"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14:paraId="66E334ED"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Отметка о продлении</w:t>
      </w:r>
    </w:p>
    <w:p w14:paraId="357250B3"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 xml:space="preserve"> Срок предоставления акта о восстановлении благоустройства в полном объеме:</w:t>
      </w:r>
    </w:p>
    <w:p w14:paraId="7D8EAC61"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 xml:space="preserve"> "__" __________ 20 ___ г.</w:t>
      </w:r>
    </w:p>
    <w:p w14:paraId="6577FEC5"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14:paraId="4775BD62"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Особые отметки _____________________________________________</w:t>
      </w:r>
    </w:p>
    <w:p w14:paraId="0AEF2F13"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p>
    <w:p w14:paraId="14ED908C" w14:textId="77777777" w:rsidR="00561BE9" w:rsidRPr="00561BE9" w:rsidRDefault="00561BE9" w:rsidP="00561BE9">
      <w:pPr>
        <w:autoSpaceDE w:val="0"/>
        <w:autoSpaceDN w:val="0"/>
        <w:adjustRightInd w:val="0"/>
        <w:spacing w:after="0" w:line="240" w:lineRule="auto"/>
        <w:ind w:firstLine="709"/>
        <w:jc w:val="center"/>
        <w:rPr>
          <w:rFonts w:ascii="Times New Roman" w:hAnsi="Times New Roman" w:cs="Times New Roman"/>
          <w:sz w:val="18"/>
          <w:szCs w:val="18"/>
        </w:rPr>
      </w:pPr>
      <w:r w:rsidRPr="00561BE9">
        <w:rPr>
          <w:rFonts w:ascii="Times New Roman" w:hAnsi="Times New Roman" w:cs="Times New Roman"/>
          <w:sz w:val="18"/>
          <w:szCs w:val="18"/>
        </w:rPr>
        <w:t xml:space="preserve">Глава __________________________________ (Ф.И.О.) </w:t>
      </w:r>
    </w:p>
    <w:p w14:paraId="78CEF783" w14:textId="77777777" w:rsidR="00F80F5B" w:rsidRPr="00561BE9" w:rsidRDefault="00561BE9" w:rsidP="00561BE9">
      <w:pPr>
        <w:autoSpaceDE w:val="0"/>
        <w:autoSpaceDN w:val="0"/>
        <w:adjustRightInd w:val="0"/>
        <w:spacing w:after="0" w:line="240" w:lineRule="auto"/>
        <w:ind w:firstLine="709"/>
        <w:jc w:val="center"/>
        <w:rPr>
          <w:rFonts w:ascii="Times New Roman" w:hAnsi="Times New Roman" w:cs="Times New Roman"/>
        </w:rPr>
      </w:pPr>
      <w:r w:rsidRPr="00561BE9">
        <w:rPr>
          <w:rFonts w:ascii="Times New Roman" w:hAnsi="Times New Roman" w:cs="Times New Roman"/>
          <w:sz w:val="18"/>
          <w:szCs w:val="18"/>
        </w:rPr>
        <w:t>Сведения о сертификате электронной подписи</w:t>
      </w:r>
    </w:p>
    <w:sectPr w:rsidR="00F80F5B" w:rsidRPr="00561BE9" w:rsidSect="00987B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84159795">
    <w:abstractNumId w:val="3"/>
  </w:num>
  <w:num w:numId="2" w16cid:durableId="1774009015">
    <w:abstractNumId w:val="5"/>
  </w:num>
  <w:num w:numId="3" w16cid:durableId="1568148688">
    <w:abstractNumId w:val="0"/>
  </w:num>
  <w:num w:numId="4" w16cid:durableId="78724280">
    <w:abstractNumId w:val="2"/>
  </w:num>
  <w:num w:numId="5" w16cid:durableId="994066953">
    <w:abstractNumId w:val="1"/>
  </w:num>
  <w:num w:numId="6" w16cid:durableId="1673142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61BE9"/>
    <w:rsid w:val="00242F87"/>
    <w:rsid w:val="00561BE9"/>
    <w:rsid w:val="00792FA4"/>
    <w:rsid w:val="008E147A"/>
    <w:rsid w:val="00987B54"/>
    <w:rsid w:val="00B054FA"/>
    <w:rsid w:val="00D87AE8"/>
    <w:rsid w:val="00F80F5B"/>
    <w:rsid w:val="00F94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C0B2"/>
  <w15:docId w15:val="{C258766B-331A-415A-84F8-7CFBB4F6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B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561BE9"/>
    <w:pPr>
      <w:ind w:left="720"/>
      <w:contextualSpacing/>
    </w:pPr>
    <w:rPr>
      <w:rFonts w:ascii="Times New Roman" w:eastAsia="Calibri" w:hAnsi="Times New Roman" w:cs="Times New Roman"/>
      <w:sz w:val="24"/>
      <w:lang w:eastAsia="en-US"/>
    </w:rPr>
  </w:style>
  <w:style w:type="paragraph" w:customStyle="1" w:styleId="ConsPlusNormal">
    <w:name w:val="ConsPlusNormal"/>
    <w:next w:val="a"/>
    <w:link w:val="ConsPlusNormal0"/>
    <w:rsid w:val="00561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561BE9"/>
    <w:rPr>
      <w:rFonts w:ascii="Arial" w:eastAsia="Times New Roman" w:hAnsi="Arial" w:cs="Arial"/>
      <w:sz w:val="20"/>
      <w:szCs w:val="20"/>
      <w:lang w:eastAsia="ar-SA"/>
    </w:rPr>
  </w:style>
  <w:style w:type="paragraph" w:customStyle="1" w:styleId="ConsPlusNonformat">
    <w:name w:val="ConsPlusNonformat"/>
    <w:uiPriority w:val="99"/>
    <w:qFormat/>
    <w:rsid w:val="00561BE9"/>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561BE9"/>
    <w:rPr>
      <w:rFonts w:ascii="Times New Roman" w:eastAsia="Calibri"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5237</Words>
  <Characters>29857</Characters>
  <Application>Microsoft Office Word</Application>
  <DocSecurity>0</DocSecurity>
  <Lines>248</Lines>
  <Paragraphs>70</Paragraphs>
  <ScaleCrop>false</ScaleCrop>
  <Company>Reanimator Extreme Edition</Company>
  <LinksUpToDate>false</LinksUpToDate>
  <CharactersWithSpaces>35024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8</cp:revision>
  <dcterms:created xsi:type="dcterms:W3CDTF">2024-06-18T13:25:00Z</dcterms:created>
  <dcterms:modified xsi:type="dcterms:W3CDTF">2024-06-20T09:20:00Z</dcterms:modified>
</cp:coreProperties>
</file>