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DB48A" w14:textId="77777777" w:rsidR="00DF5796" w:rsidRDefault="00DF5796" w:rsidP="00DF5796">
      <w:pPr>
        <w:pStyle w:val="body0020text"/>
        <w:spacing w:before="0" w:beforeAutospacing="0" w:after="0" w:afterAutospacing="0" w:line="280" w:lineRule="atLeast"/>
        <w:ind w:firstLine="700"/>
        <w:jc w:val="both"/>
        <w:rPr>
          <w:color w:val="000000"/>
          <w:sz w:val="27"/>
          <w:szCs w:val="27"/>
        </w:rPr>
      </w:pPr>
      <w:r>
        <w:rPr>
          <w:rStyle w:val="body0020textchar"/>
          <w:color w:val="000000"/>
          <w:sz w:val="28"/>
          <w:szCs w:val="28"/>
        </w:rPr>
        <w:t>Прокуратурой района в целях правового просвещения и правового информирования профилактики преступлений, совершаемых с использованием средств мобильной связи, направляются для ознакомления, а также для размещения на официальном сайте и социальных сетях, социальные видеоролики, подготовленные Дальневосточным юридическим институтом (филиалом) Университета прокуратуры Российской Федерации на темы:</w:t>
      </w:r>
    </w:p>
    <w:p w14:paraId="467416D5" w14:textId="2DCDC278" w:rsidR="00DF5796" w:rsidRDefault="00DF5796" w:rsidP="00DF5796">
      <w:pPr>
        <w:pStyle w:val="body0020text"/>
        <w:spacing w:before="0" w:beforeAutospacing="0" w:after="0" w:afterAutospacing="0" w:line="280" w:lineRule="atLeast"/>
        <w:ind w:firstLine="700"/>
        <w:jc w:val="both"/>
        <w:rPr>
          <w:color w:val="000000"/>
          <w:sz w:val="27"/>
          <w:szCs w:val="27"/>
        </w:rPr>
      </w:pPr>
      <w:r>
        <w:rPr>
          <w:rStyle w:val="body0020textchar"/>
          <w:color w:val="000000"/>
          <w:sz w:val="28"/>
          <w:szCs w:val="28"/>
        </w:rPr>
        <w:t>- «Мошенническая схема «Звонок из службы безопасности банка»;</w:t>
      </w:r>
    </w:p>
    <w:p w14:paraId="6E9CB73A" w14:textId="1026711B" w:rsidR="00DF5796" w:rsidRDefault="00DF5796" w:rsidP="00DF5796">
      <w:pPr>
        <w:pStyle w:val="body0020text"/>
        <w:spacing w:before="0" w:beforeAutospacing="0" w:after="0" w:afterAutospacing="0" w:line="280" w:lineRule="atLeast"/>
        <w:ind w:firstLine="700"/>
        <w:jc w:val="both"/>
        <w:rPr>
          <w:color w:val="000000"/>
          <w:sz w:val="27"/>
          <w:szCs w:val="27"/>
        </w:rPr>
      </w:pPr>
      <w:r>
        <w:rPr>
          <w:rStyle w:val="body0020textchar"/>
          <w:color w:val="000000"/>
          <w:sz w:val="28"/>
          <w:szCs w:val="28"/>
        </w:rPr>
        <w:t>- Мошенническая схема «Направление электронных писем, сообщений и звонки от имени различных фондов»;</w:t>
      </w:r>
    </w:p>
    <w:p w14:paraId="0D2E21B6" w14:textId="49AA4F22" w:rsidR="00DF5796" w:rsidRDefault="00DF5796" w:rsidP="00DF5796">
      <w:pPr>
        <w:pStyle w:val="body0020text"/>
        <w:spacing w:before="0" w:beforeAutospacing="0" w:after="0" w:afterAutospacing="0" w:line="280" w:lineRule="atLeast"/>
        <w:ind w:firstLine="700"/>
        <w:jc w:val="both"/>
        <w:rPr>
          <w:color w:val="000000"/>
          <w:sz w:val="27"/>
          <w:szCs w:val="27"/>
        </w:rPr>
      </w:pPr>
      <w:r>
        <w:rPr>
          <w:rStyle w:val="body0020textchar"/>
          <w:color w:val="000000"/>
          <w:sz w:val="28"/>
          <w:szCs w:val="28"/>
        </w:rPr>
        <w:t>- «Мошенническая схема «Игра на бирже»;</w:t>
      </w:r>
    </w:p>
    <w:p w14:paraId="3DCFFD7D" w14:textId="25AAA784" w:rsidR="00DF5796" w:rsidRDefault="00DF5796" w:rsidP="00DF5796">
      <w:pPr>
        <w:pStyle w:val="body0020text"/>
        <w:spacing w:before="0" w:beforeAutospacing="0" w:after="0" w:afterAutospacing="0" w:line="280" w:lineRule="atLeast"/>
        <w:ind w:firstLine="700"/>
        <w:jc w:val="both"/>
        <w:rPr>
          <w:color w:val="000000"/>
          <w:sz w:val="27"/>
          <w:szCs w:val="27"/>
        </w:rPr>
      </w:pPr>
      <w:r>
        <w:rPr>
          <w:rStyle w:val="body0020textchar"/>
          <w:color w:val="000000"/>
          <w:sz w:val="28"/>
          <w:szCs w:val="28"/>
        </w:rPr>
        <w:t>- «Мошенническая схема «Звонок от сотрудников правоохранительных органов».</w:t>
      </w:r>
    </w:p>
    <w:p w14:paraId="6F3C6AFD" w14:textId="77777777" w:rsidR="00DF5796" w:rsidRDefault="00DF5796" w:rsidP="00DF5796">
      <w:pPr>
        <w:pStyle w:val="normal"/>
        <w:spacing w:before="0" w:beforeAutospacing="0" w:after="0" w:afterAutospacing="0" w:line="280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Указанные материалы размещены по следующим электронным адресам:</w:t>
      </w:r>
    </w:p>
    <w:p w14:paraId="7BE17028" w14:textId="77777777" w:rsidR="00DF5796" w:rsidRDefault="00DF5796" w:rsidP="00DF5796">
      <w:pPr>
        <w:pStyle w:val="normal"/>
        <w:spacing w:before="0" w:beforeAutospacing="0" w:after="0" w:afterAutospacing="0" w:line="280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- https://disk.yandex.ru/i/WaxOnz8zzDpXQQ;</w:t>
      </w:r>
    </w:p>
    <w:p w14:paraId="12989F4D" w14:textId="77777777" w:rsidR="00DF5796" w:rsidRDefault="00DF5796" w:rsidP="00DF5796">
      <w:pPr>
        <w:pStyle w:val="normal"/>
        <w:spacing w:before="0" w:beforeAutospacing="0" w:after="0" w:afterAutospacing="0" w:line="280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- https://disk.yandex.ru/i/VgQM6cWLVCat8g;</w:t>
      </w:r>
    </w:p>
    <w:p w14:paraId="04240EB0" w14:textId="77777777" w:rsidR="00DF5796" w:rsidRDefault="00DF5796" w:rsidP="00DF5796">
      <w:pPr>
        <w:pStyle w:val="normal"/>
        <w:spacing w:before="0" w:beforeAutospacing="0" w:after="0" w:afterAutospacing="0" w:line="280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- https://disk.yandex.ru/i/I06gdo2qjz7PAQ;</w:t>
      </w:r>
    </w:p>
    <w:p w14:paraId="765434E0" w14:textId="77777777" w:rsidR="00DF5796" w:rsidRDefault="00DF5796" w:rsidP="00DF5796">
      <w:pPr>
        <w:pStyle w:val="normal"/>
        <w:spacing w:before="0" w:beforeAutospacing="0" w:after="0" w:afterAutospacing="0" w:line="280" w:lineRule="atLeast"/>
        <w:ind w:firstLine="700"/>
        <w:rPr>
          <w:rFonts w:ascii="Calibri" w:hAnsi="Calibri" w:cs="Calibri"/>
          <w:color w:val="000000"/>
          <w:sz w:val="22"/>
          <w:szCs w:val="22"/>
        </w:rPr>
      </w:pPr>
      <w:r>
        <w:rPr>
          <w:rStyle w:val="normalchar"/>
          <w:color w:val="000000"/>
          <w:sz w:val="28"/>
          <w:szCs w:val="28"/>
        </w:rPr>
        <w:t>- https://disk.yandex.ru/i/VieGq2HBFI9bcg.</w:t>
      </w:r>
    </w:p>
    <w:p w14:paraId="774D953F" w14:textId="77777777" w:rsidR="00272686" w:rsidRDefault="00272686"/>
    <w:sectPr w:rsidR="00272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63"/>
    <w:rsid w:val="00272686"/>
    <w:rsid w:val="00626563"/>
    <w:rsid w:val="00A47EC2"/>
    <w:rsid w:val="00BA4BEB"/>
    <w:rsid w:val="00DF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A990"/>
  <w15:chartTrackingRefBased/>
  <w15:docId w15:val="{A5277AB5-12AD-4549-89B3-5E227E62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0020text">
    <w:name w:val="body_0020text"/>
    <w:basedOn w:val="a"/>
    <w:rsid w:val="00DF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body0020textchar">
    <w:name w:val="body_0020text__char"/>
    <w:basedOn w:val="a0"/>
    <w:rsid w:val="00DF5796"/>
  </w:style>
  <w:style w:type="paragraph" w:customStyle="1" w:styleId="normal">
    <w:name w:val="normal"/>
    <w:basedOn w:val="a"/>
    <w:rsid w:val="00DF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char">
    <w:name w:val="normal__char"/>
    <w:basedOn w:val="a0"/>
    <w:rsid w:val="00DF57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2024-07-31T10:42:00Z</dcterms:created>
  <dcterms:modified xsi:type="dcterms:W3CDTF">2024-07-31T10:43:00Z</dcterms:modified>
</cp:coreProperties>
</file>