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A9" w:rsidRPr="005D2BA9" w:rsidRDefault="005D2BA9" w:rsidP="005D2BA9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5D2BA9" w:rsidRDefault="005D2BA9" w:rsidP="005D2BA9">
      <w:pPr>
        <w:spacing w:after="0"/>
        <w:jc w:val="center"/>
        <w:rPr>
          <w:rFonts w:ascii="Segoe UI" w:hAnsi="Segoe UI" w:cs="Segoe UI"/>
          <w:sz w:val="32"/>
          <w:szCs w:val="32"/>
        </w:rPr>
      </w:pPr>
      <w:r w:rsidRPr="005D2BA9">
        <w:rPr>
          <w:rFonts w:ascii="Segoe UI" w:hAnsi="Segoe UI" w:cs="Segoe UI"/>
          <w:sz w:val="32"/>
          <w:szCs w:val="32"/>
        </w:rPr>
        <w:t xml:space="preserve">Грамотно составленный договор поможет быстро </w:t>
      </w:r>
      <w:r>
        <w:rPr>
          <w:rFonts w:ascii="Segoe UI" w:hAnsi="Segoe UI" w:cs="Segoe UI"/>
          <w:sz w:val="32"/>
          <w:szCs w:val="32"/>
        </w:rPr>
        <w:br/>
      </w:r>
      <w:r w:rsidRPr="005D2BA9">
        <w:rPr>
          <w:rFonts w:ascii="Segoe UI" w:hAnsi="Segoe UI" w:cs="Segoe UI"/>
          <w:sz w:val="32"/>
          <w:szCs w:val="32"/>
        </w:rPr>
        <w:t xml:space="preserve">оформить </w:t>
      </w:r>
      <w:r>
        <w:rPr>
          <w:rFonts w:ascii="Segoe UI" w:hAnsi="Segoe UI" w:cs="Segoe UI"/>
          <w:sz w:val="32"/>
          <w:szCs w:val="32"/>
        </w:rPr>
        <w:t xml:space="preserve">вашу </w:t>
      </w:r>
      <w:r w:rsidRPr="005D2BA9">
        <w:rPr>
          <w:rFonts w:ascii="Segoe UI" w:hAnsi="Segoe UI" w:cs="Segoe UI"/>
          <w:sz w:val="32"/>
          <w:szCs w:val="32"/>
        </w:rPr>
        <w:t>недвижимость</w:t>
      </w:r>
    </w:p>
    <w:p w:rsidR="005D2BA9" w:rsidRPr="005D2BA9" w:rsidRDefault="005D2BA9" w:rsidP="005D2BA9">
      <w:pPr>
        <w:spacing w:after="0"/>
        <w:jc w:val="center"/>
        <w:rPr>
          <w:rFonts w:ascii="Segoe UI" w:hAnsi="Segoe UI" w:cs="Segoe UI"/>
          <w:sz w:val="24"/>
          <w:szCs w:val="24"/>
        </w:rPr>
      </w:pPr>
    </w:p>
    <w:p w:rsidR="005D2BA9" w:rsidRDefault="005D2BA9" w:rsidP="005D2BA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D2BA9">
        <w:rPr>
          <w:rFonts w:ascii="Segoe UI" w:hAnsi="Segoe UI" w:cs="Segoe UI"/>
          <w:sz w:val="24"/>
          <w:szCs w:val="24"/>
        </w:rPr>
        <w:t>Жители Во</w:t>
      </w:r>
      <w:r>
        <w:rPr>
          <w:rFonts w:ascii="Segoe UI" w:hAnsi="Segoe UI" w:cs="Segoe UI"/>
          <w:sz w:val="24"/>
          <w:szCs w:val="24"/>
        </w:rPr>
        <w:t>ронежской</w:t>
      </w:r>
      <w:r w:rsidRPr="005D2BA9">
        <w:rPr>
          <w:rFonts w:ascii="Segoe UI" w:hAnsi="Segoe UI" w:cs="Segoe UI"/>
          <w:sz w:val="24"/>
          <w:szCs w:val="24"/>
        </w:rPr>
        <w:t xml:space="preserve"> области могут обратиться к специалистам Кадастровой палаты за помощью в подготовке проектов договоров купли-продажи, мены, аренды, дарения и </w:t>
      </w:r>
      <w:r>
        <w:rPr>
          <w:rFonts w:ascii="Segoe UI" w:hAnsi="Segoe UI" w:cs="Segoe UI"/>
          <w:sz w:val="24"/>
          <w:szCs w:val="24"/>
        </w:rPr>
        <w:t>других, также п</w:t>
      </w:r>
      <w:r w:rsidRPr="005D2BA9">
        <w:rPr>
          <w:rFonts w:ascii="Segoe UI" w:hAnsi="Segoe UI" w:cs="Segoe UI"/>
          <w:sz w:val="24"/>
          <w:szCs w:val="24"/>
        </w:rPr>
        <w:t>олучить консультацию по документам, необходимым для осуществления сделки с объектом недвижимости, проверить пакет докум</w:t>
      </w:r>
      <w:r>
        <w:rPr>
          <w:rFonts w:ascii="Segoe UI" w:hAnsi="Segoe UI" w:cs="Segoe UI"/>
          <w:sz w:val="24"/>
          <w:szCs w:val="24"/>
        </w:rPr>
        <w:t>ентов для составления договора.</w:t>
      </w:r>
    </w:p>
    <w:p w:rsidR="005D2BA9" w:rsidRDefault="005D2BA9" w:rsidP="005D2BA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D2BA9">
        <w:rPr>
          <w:rFonts w:ascii="Segoe UI" w:hAnsi="Segoe UI" w:cs="Segoe UI"/>
          <w:sz w:val="24"/>
          <w:szCs w:val="24"/>
        </w:rPr>
        <w:t xml:space="preserve">С </w:t>
      </w:r>
      <w:r>
        <w:rPr>
          <w:rFonts w:ascii="Segoe UI" w:hAnsi="Segoe UI" w:cs="Segoe UI"/>
          <w:sz w:val="24"/>
          <w:szCs w:val="24"/>
        </w:rPr>
        <w:t>июля</w:t>
      </w:r>
      <w:r w:rsidRPr="005D2BA9">
        <w:rPr>
          <w:rFonts w:ascii="Segoe UI" w:hAnsi="Segoe UI" w:cs="Segoe UI"/>
          <w:sz w:val="24"/>
          <w:szCs w:val="24"/>
        </w:rPr>
        <w:t xml:space="preserve"> 2017 года Кадастровая палата по Во</w:t>
      </w:r>
      <w:r>
        <w:rPr>
          <w:rFonts w:ascii="Segoe UI" w:hAnsi="Segoe UI" w:cs="Segoe UI"/>
          <w:sz w:val="24"/>
          <w:szCs w:val="24"/>
        </w:rPr>
        <w:t>ронежской</w:t>
      </w:r>
      <w:r w:rsidRPr="005D2BA9">
        <w:rPr>
          <w:rFonts w:ascii="Segoe UI" w:hAnsi="Segoe UI" w:cs="Segoe UI"/>
          <w:sz w:val="24"/>
          <w:szCs w:val="24"/>
        </w:rPr>
        <w:t xml:space="preserve"> области приступила к оказанию консультационных услуги по подготовке проектов договоров в простой письменной форме для целей государственной регистрации. </w:t>
      </w:r>
    </w:p>
    <w:p w:rsidR="005D2BA9" w:rsidRDefault="005D2BA9" w:rsidP="005D2BA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D2BA9">
        <w:rPr>
          <w:rFonts w:ascii="Segoe UI" w:hAnsi="Segoe UI" w:cs="Segoe UI"/>
          <w:sz w:val="24"/>
          <w:szCs w:val="24"/>
        </w:rPr>
        <w:t xml:space="preserve">Предоставление подобного рода услуг на базе Кадастровой палаты дает возможность получения заявителями консультаций и составление договоров для целей государственной регистрации специалистами, непосредственно работающими в учетно-регистрационной сфере, что обеспечивает высокое качество предоставляемых услуг Росреестра. </w:t>
      </w:r>
    </w:p>
    <w:p w:rsidR="005D2BA9" w:rsidRDefault="005D2BA9" w:rsidP="005D2BA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D2BA9">
        <w:rPr>
          <w:rFonts w:ascii="Segoe UI" w:hAnsi="Segoe UI" w:cs="Segoe UI"/>
          <w:sz w:val="24"/>
          <w:szCs w:val="24"/>
        </w:rPr>
        <w:t xml:space="preserve">Обращаясь в Кадастровую палату </w:t>
      </w:r>
      <w:r>
        <w:rPr>
          <w:rFonts w:ascii="Segoe UI" w:hAnsi="Segoe UI" w:cs="Segoe UI"/>
          <w:sz w:val="24"/>
          <w:szCs w:val="24"/>
        </w:rPr>
        <w:t xml:space="preserve">по </w:t>
      </w:r>
      <w:r w:rsidRPr="005D2BA9">
        <w:rPr>
          <w:rFonts w:ascii="Segoe UI" w:hAnsi="Segoe UI" w:cs="Segoe UI"/>
          <w:sz w:val="24"/>
          <w:szCs w:val="24"/>
        </w:rPr>
        <w:t>Во</w:t>
      </w:r>
      <w:r>
        <w:rPr>
          <w:rFonts w:ascii="Segoe UI" w:hAnsi="Segoe UI" w:cs="Segoe UI"/>
          <w:sz w:val="24"/>
          <w:szCs w:val="24"/>
        </w:rPr>
        <w:t>ронежской</w:t>
      </w:r>
      <w:r w:rsidRPr="005D2BA9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области </w:t>
      </w:r>
      <w:r w:rsidRPr="005D2BA9">
        <w:rPr>
          <w:rFonts w:ascii="Segoe UI" w:hAnsi="Segoe UI" w:cs="Segoe UI"/>
          <w:sz w:val="24"/>
          <w:szCs w:val="24"/>
        </w:rPr>
        <w:t>за консультационными услугами, заявитель получает ряд преимуществ: гарантия госучреждения, специалисты с многолетним опытом, доступные цены</w:t>
      </w:r>
      <w:r>
        <w:rPr>
          <w:rFonts w:ascii="Segoe UI" w:hAnsi="Segoe UI" w:cs="Segoe UI"/>
          <w:sz w:val="24"/>
          <w:szCs w:val="24"/>
        </w:rPr>
        <w:t>, минимум затраченного времени.</w:t>
      </w:r>
    </w:p>
    <w:p w:rsidR="005D2BA9" w:rsidRDefault="005D2BA9" w:rsidP="005D2BA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D2BA9">
        <w:rPr>
          <w:rFonts w:ascii="Segoe UI" w:hAnsi="Segoe UI" w:cs="Segoe UI"/>
          <w:sz w:val="24"/>
          <w:szCs w:val="24"/>
        </w:rPr>
        <w:t>Мы поможем получить ответы на вопросы, связанные с оформлением недвижимости, определить перечень необходимых доку</w:t>
      </w:r>
      <w:r>
        <w:rPr>
          <w:rFonts w:ascii="Segoe UI" w:hAnsi="Segoe UI" w:cs="Segoe UI"/>
          <w:sz w:val="24"/>
          <w:szCs w:val="24"/>
        </w:rPr>
        <w:t>ментов для конкретной ситуации.</w:t>
      </w:r>
    </w:p>
    <w:p w:rsidR="005D2BA9" w:rsidRDefault="005D2BA9" w:rsidP="005D2BA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D2BA9">
        <w:rPr>
          <w:rFonts w:ascii="Segoe UI" w:hAnsi="Segoe UI" w:cs="Segoe UI"/>
          <w:sz w:val="24"/>
          <w:szCs w:val="24"/>
        </w:rPr>
        <w:t xml:space="preserve">С полным пакетом документов (форма договора, тарифы, условия и порядок оплаты услуг) можно ознакомиться на </w:t>
      </w:r>
      <w:r>
        <w:rPr>
          <w:rFonts w:ascii="Segoe UI" w:hAnsi="Segoe UI" w:cs="Segoe UI"/>
          <w:sz w:val="24"/>
          <w:szCs w:val="24"/>
        </w:rPr>
        <w:t xml:space="preserve">региональной вкладке </w:t>
      </w:r>
      <w:r w:rsidRPr="005D2BA9">
        <w:rPr>
          <w:rFonts w:ascii="Segoe UI" w:hAnsi="Segoe UI" w:cs="Segoe UI"/>
          <w:sz w:val="24"/>
          <w:szCs w:val="24"/>
        </w:rPr>
        <w:t>официально</w:t>
      </w:r>
      <w:r>
        <w:rPr>
          <w:rFonts w:ascii="Segoe UI" w:hAnsi="Segoe UI" w:cs="Segoe UI"/>
          <w:sz w:val="24"/>
          <w:szCs w:val="24"/>
        </w:rPr>
        <w:t>го</w:t>
      </w:r>
      <w:r w:rsidRPr="005D2BA9">
        <w:rPr>
          <w:rFonts w:ascii="Segoe UI" w:hAnsi="Segoe UI" w:cs="Segoe UI"/>
          <w:sz w:val="24"/>
          <w:szCs w:val="24"/>
        </w:rPr>
        <w:t xml:space="preserve"> сайт</w:t>
      </w:r>
      <w:r>
        <w:rPr>
          <w:rFonts w:ascii="Segoe UI" w:hAnsi="Segoe UI" w:cs="Segoe UI"/>
          <w:sz w:val="24"/>
          <w:szCs w:val="24"/>
        </w:rPr>
        <w:t>а</w:t>
      </w:r>
      <w:r w:rsidRPr="005D2BA9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Федеральной Кадастровой палаты </w:t>
      </w:r>
      <w:r w:rsidRPr="005D2BA9">
        <w:rPr>
          <w:rFonts w:ascii="Segoe UI" w:hAnsi="Segoe UI" w:cs="Segoe UI"/>
          <w:sz w:val="24"/>
          <w:szCs w:val="24"/>
        </w:rPr>
        <w:t>(</w:t>
      </w:r>
      <w:hyperlink r:id="rId4" w:tgtFrame="_blank" w:history="1">
        <w:r w:rsidRPr="005D2BA9">
          <w:rPr>
            <w:rStyle w:val="a3"/>
            <w:rFonts w:ascii="Segoe UI" w:hAnsi="Segoe UI" w:cs="Segoe UI"/>
            <w:sz w:val="24"/>
            <w:szCs w:val="24"/>
          </w:rPr>
          <w:t>kadastr.ru</w:t>
        </w:r>
      </w:hyperlink>
      <w:r>
        <w:rPr>
          <w:rFonts w:ascii="Segoe UI" w:hAnsi="Segoe UI" w:cs="Segoe UI"/>
          <w:sz w:val="24"/>
          <w:szCs w:val="24"/>
        </w:rPr>
        <w:t>) в разделе "Консультационные</w:t>
      </w:r>
      <w:r w:rsidR="00394BA9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услуги".</w:t>
      </w:r>
    </w:p>
    <w:p w:rsidR="005D2BA9" w:rsidRDefault="00845BB3" w:rsidP="005D2BA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</w:t>
      </w:r>
      <w:r w:rsidR="005D2BA9" w:rsidRPr="005D2BA9">
        <w:rPr>
          <w:rFonts w:ascii="Segoe UI" w:hAnsi="Segoe UI" w:cs="Segoe UI"/>
          <w:sz w:val="24"/>
          <w:szCs w:val="24"/>
        </w:rPr>
        <w:t xml:space="preserve">а получением </w:t>
      </w:r>
      <w:r w:rsidR="005D2BA9">
        <w:rPr>
          <w:rFonts w:ascii="Segoe UI" w:hAnsi="Segoe UI" w:cs="Segoe UI"/>
          <w:sz w:val="24"/>
          <w:szCs w:val="24"/>
        </w:rPr>
        <w:t xml:space="preserve">услуги можно обратиться в офис </w:t>
      </w:r>
      <w:r w:rsidR="005D2BA9" w:rsidRPr="005D2BA9">
        <w:rPr>
          <w:rFonts w:ascii="Segoe UI" w:hAnsi="Segoe UI" w:cs="Segoe UI"/>
          <w:sz w:val="24"/>
          <w:szCs w:val="24"/>
        </w:rPr>
        <w:t xml:space="preserve">Кадастровой палаты, </w:t>
      </w:r>
      <w:r w:rsidR="005D2BA9">
        <w:rPr>
          <w:rFonts w:ascii="Segoe UI" w:hAnsi="Segoe UI" w:cs="Segoe UI"/>
          <w:sz w:val="24"/>
          <w:szCs w:val="24"/>
        </w:rPr>
        <w:t>расположенный</w:t>
      </w:r>
      <w:r w:rsidR="005D2BA9" w:rsidRPr="005D2BA9">
        <w:rPr>
          <w:rFonts w:ascii="Segoe UI" w:hAnsi="Segoe UI" w:cs="Segoe UI"/>
          <w:sz w:val="24"/>
          <w:szCs w:val="24"/>
        </w:rPr>
        <w:t xml:space="preserve"> </w:t>
      </w:r>
      <w:r w:rsidR="005D2BA9">
        <w:rPr>
          <w:rFonts w:ascii="Segoe UI" w:hAnsi="Segoe UI" w:cs="Segoe UI"/>
          <w:sz w:val="24"/>
          <w:szCs w:val="24"/>
        </w:rPr>
        <w:t>по адресу</w:t>
      </w:r>
      <w:r w:rsidR="00931A18">
        <w:rPr>
          <w:rFonts w:ascii="Segoe UI" w:hAnsi="Segoe UI" w:cs="Segoe UI"/>
          <w:sz w:val="24"/>
          <w:szCs w:val="24"/>
        </w:rPr>
        <w:t xml:space="preserve"> г. Воронеж, ул. Солнечная, 12Б, информация по телефону: 8(473)262-01-66.</w:t>
      </w:r>
    </w:p>
    <w:p w:rsidR="005D2BA9" w:rsidRDefault="005D2BA9" w:rsidP="005D2BA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5D2BA9" w:rsidRPr="00905649" w:rsidRDefault="005D2BA9" w:rsidP="005D2BA9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5D2BA9" w:rsidRPr="00905649" w:rsidRDefault="005D2BA9" w:rsidP="005D2BA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5D2BA9" w:rsidRPr="00905649" w:rsidRDefault="005D2BA9" w:rsidP="005D2BA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5D2BA9" w:rsidRPr="00905649" w:rsidRDefault="005D2BA9" w:rsidP="005D2BA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5D2BA9" w:rsidRPr="00905649" w:rsidRDefault="005D2BA9" w:rsidP="005D2BA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5D2BA9" w:rsidRPr="00931A18" w:rsidRDefault="005D2BA9" w:rsidP="005D2BA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тел</w:t>
      </w:r>
      <w:r w:rsidRPr="00931A18">
        <w:rPr>
          <w:rFonts w:ascii="Segoe UI" w:hAnsi="Segoe UI" w:cs="Segoe UI"/>
          <w:sz w:val="18"/>
          <w:szCs w:val="18"/>
        </w:rPr>
        <w:t xml:space="preserve">. 8 (473) 266-28-20 </w:t>
      </w:r>
    </w:p>
    <w:p w:rsidR="005D2BA9" w:rsidRPr="00931A18" w:rsidRDefault="005D2BA9" w:rsidP="005D2BA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31A18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31A18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31A18">
        <w:rPr>
          <w:rFonts w:ascii="Segoe UI" w:hAnsi="Segoe UI" w:cs="Segoe UI"/>
          <w:sz w:val="18"/>
          <w:szCs w:val="18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931A18">
        <w:rPr>
          <w:rFonts w:ascii="Segoe UI" w:hAnsi="Segoe UI" w:cs="Segoe UI"/>
          <w:sz w:val="18"/>
          <w:szCs w:val="18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931A18">
        <w:rPr>
          <w:rFonts w:ascii="Segoe UI" w:hAnsi="Segoe UI" w:cs="Segoe UI"/>
          <w:sz w:val="18"/>
          <w:szCs w:val="18"/>
        </w:rPr>
        <w:t xml:space="preserve"> </w:t>
      </w:r>
    </w:p>
    <w:p w:rsidR="005D2BA9" w:rsidRPr="00905649" w:rsidRDefault="005D2BA9" w:rsidP="005D2BA9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6E175C" w:rsidRPr="005D2BA9" w:rsidRDefault="003A3B99" w:rsidP="005D2BA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6E175C" w:rsidRPr="005D2BA9" w:rsidSect="005D2BA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2BA9"/>
    <w:rsid w:val="0030420C"/>
    <w:rsid w:val="00394BA9"/>
    <w:rsid w:val="003A3B99"/>
    <w:rsid w:val="003B066F"/>
    <w:rsid w:val="00592189"/>
    <w:rsid w:val="005D2BA9"/>
    <w:rsid w:val="00614544"/>
    <w:rsid w:val="007169CD"/>
    <w:rsid w:val="007E735F"/>
    <w:rsid w:val="008039C9"/>
    <w:rsid w:val="00845BB3"/>
    <w:rsid w:val="00931A18"/>
    <w:rsid w:val="00C82A1D"/>
    <w:rsid w:val="00CD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B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kadastr.ru&amp;post=473231181_53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Пользователь</cp:lastModifiedBy>
  <cp:revision>2</cp:revision>
  <cp:lastPrinted>2018-11-13T08:43:00Z</cp:lastPrinted>
  <dcterms:created xsi:type="dcterms:W3CDTF">2024-05-27T13:10:00Z</dcterms:created>
  <dcterms:modified xsi:type="dcterms:W3CDTF">2024-05-27T13:10:00Z</dcterms:modified>
</cp:coreProperties>
</file>