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3" w:rsidRPr="00DF4693" w:rsidRDefault="00DF4693" w:rsidP="00DF4693">
      <w:pPr>
        <w:spacing w:after="0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DF4693" w:rsidRDefault="00DF4693" w:rsidP="00DF4693">
      <w:pPr>
        <w:spacing w:after="0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DF4693">
        <w:rPr>
          <w:rFonts w:ascii="Segoe UI" w:eastAsia="Times New Roman" w:hAnsi="Segoe UI" w:cs="Segoe UI"/>
          <w:sz w:val="32"/>
          <w:szCs w:val="32"/>
          <w:lang w:eastAsia="ru-RU"/>
        </w:rPr>
        <w:t xml:space="preserve">Как избежать приостановок при проведении кадастрового учета </w:t>
      </w:r>
    </w:p>
    <w:p w:rsidR="002C77EA" w:rsidRPr="002C77EA" w:rsidRDefault="002C77EA" w:rsidP="00DF4693">
      <w:pPr>
        <w:spacing w:after="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 разъясняет, что при подаче документов на государственный кадастровый учет своего объекта недвижимости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всегда процесс учетно-регистрационных действий проходит успешно. Случается, что государственный регистратор вынужден принять решение о приостановлении или отказе в осуществлении государственного кадастрового учета. 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 том, на какие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 момент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 следует обратить внимание при подаче документов на кадастровый учёт объектов недвижимости,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расскажем в этой статье.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Все поступившие для осуществления кадастрового учета документы проходят обязательную проверку на соответствие требованиям действующего законодательства, в том числе в части правильности оформления, сроков действия документов, а также полномочий органов (организаций), подготовивших эти документы. При выявлении каких-либо нарушений процедура постановки на государственный кадастровый учёт может быть приостановлена до устранения причин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препятствующих ее проведению.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Внести в документы необходимые исправления заявителю следует в отведенный законом срок – не более трёх месяцев, по истечении которого государственным регистратором будет принято решение об отказе в проведении кадастрового учета, если причин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 приостановления не устранены.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К сожалению,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плана. Поэтому к выбору кадастрового инженера следует отнестись наиболее ответственно. Проверить сведения о нем как о специалисте можно через сайт Росреестра, воспользовавшись государственным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реестром кадастровых инженеров.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К наиболее распространенным ошибкам, допускаемым кадастро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выми инженерами, можно отнести: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— несоответствие подготовленного межевого плана требованиям приказа Министерства экономического развития Российской Федерации от 08.12.2015 № 921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«Об утверждении формы и состава сведений межевого плана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требований к его подготовке»;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— наличие пересечений границ земельных участков; — нарушение порядка согласования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границ земельных участков и др.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 xml:space="preserve">В свою очередь, для исключения приостановления, с заявлением о государственном кадастровом учете должно обращаться надлежащее лицо – собственник или его представитель, действующий на основании нотариальной доверенности. При этом к заявлению должны быть приложены необходимые для осуществления кадастрового учета документы. Например, для постановки на кадастровый учет жилого дома обязательно наличие зарегистрированного права на земельный участок, в границах которого </w:t>
      </w: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расположен жилой дом, либо предоставление правоустанавливающего документа на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землю.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В случае принятия решения о приостановлении кадастрового учета на электронную почту заявителя направляется соответствующее уведомление с указанием причин приостановления. Оригинал решения о приостановлении заявитель всегда может получ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ить по месту подачи документов.</w:t>
      </w:r>
    </w:p>
    <w:p w:rsid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Кроме того, заявитель может самостоятельно узнать о приостановлении кадастрового учета по его заявлению, воспользовавшись сервисом «Проверка исполнения запроса (заявления)» на портале Росреестра. Для этого достаточно ввести регистрационный номер заявления, нажать кнопку «Проверить» и просмотреть в «Исто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рии» статус исполнения заявки.</w:t>
      </w:r>
    </w:p>
    <w:p w:rsidR="00DF4693" w:rsidRPr="00DF4693" w:rsidRDefault="00DF4693" w:rsidP="00DF469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F4693">
        <w:rPr>
          <w:rFonts w:ascii="Segoe UI" w:eastAsia="Times New Roman" w:hAnsi="Segoe UI" w:cs="Segoe UI"/>
          <w:sz w:val="24"/>
          <w:szCs w:val="24"/>
          <w:lang w:eastAsia="ru-RU"/>
        </w:rPr>
        <w:t>Для получения подробной информации о причинах приостановления кадастрового учета можно позвонить по единому круглосуточному справочному телефону Росреестра 8-800-100-34-34, где по регистрационному номеру заявления сообщат о причинах приостановления кадастрового учета.</w:t>
      </w:r>
    </w:p>
    <w:p w:rsidR="00DF4693" w:rsidRDefault="00DF4693" w:rsidP="00DF469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DF4693" w:rsidRPr="00905649" w:rsidRDefault="00DF4693" w:rsidP="00DF469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DF4693" w:rsidRDefault="00D979B9" w:rsidP="00DF4693">
      <w:pPr>
        <w:jc w:val="both"/>
        <w:rPr>
          <w:rFonts w:ascii="Segoe UI" w:hAnsi="Segoe UI" w:cs="Segoe UI"/>
        </w:rPr>
      </w:pPr>
    </w:p>
    <w:sectPr w:rsidR="006E175C" w:rsidRPr="00DF4693" w:rsidSect="00DF46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/>
  <w:rsids>
    <w:rsidRoot w:val="00DF4693"/>
    <w:rsid w:val="002C77EA"/>
    <w:rsid w:val="0030420C"/>
    <w:rsid w:val="003C41BE"/>
    <w:rsid w:val="00614544"/>
    <w:rsid w:val="008039C9"/>
    <w:rsid w:val="009B3AC4"/>
    <w:rsid w:val="00AB1FC2"/>
    <w:rsid w:val="00B6025F"/>
    <w:rsid w:val="00CD4D4D"/>
    <w:rsid w:val="00D979B9"/>
    <w:rsid w:val="00D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80AB-881D-4720-ABD7-69559EC6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dcterms:created xsi:type="dcterms:W3CDTF">2024-05-27T13:09:00Z</dcterms:created>
  <dcterms:modified xsi:type="dcterms:W3CDTF">2024-05-27T13:09:00Z</dcterms:modified>
</cp:coreProperties>
</file>